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5B538303" w:rsidP="5B538303" w:rsidRDefault="5B538303" w14:paraId="08011F0D" w14:textId="7F5230E4">
      <w:pPr>
        <w:jc w:val="center"/>
      </w:pPr>
    </w:p>
    <w:p w:rsidR="5B538303" w:rsidP="5B538303" w:rsidRDefault="5B538303" w14:paraId="5180E764" w14:textId="5A800297">
      <w:pPr>
        <w:jc w:val="center"/>
      </w:pPr>
    </w:p>
    <w:p w:rsidR="5B538303" w:rsidP="5B538303" w:rsidRDefault="5B538303" w14:paraId="4791FA76" w14:textId="68ECA77A">
      <w:pPr>
        <w:jc w:val="center"/>
      </w:pPr>
    </w:p>
    <w:p w:rsidR="4FB9A450" w:rsidP="5B538303" w:rsidRDefault="4FB9A450" w14:paraId="48EC396E" w14:textId="6C721078">
      <w:pPr>
        <w:jc w:val="center"/>
      </w:pPr>
      <w:r>
        <w:rPr>
          <w:noProof/>
          <w:lang w:eastAsia="fi-FI"/>
        </w:rPr>
        <w:drawing>
          <wp:inline distT="0" distB="0" distL="0" distR="0" wp14:anchorId="011E915E" wp14:editId="2B455350">
            <wp:extent cx="1528456" cy="1528456"/>
            <wp:effectExtent l="0" t="0" r="0" b="0"/>
            <wp:docPr id="483304540" name="Kuva 48330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28456" cy="1528456"/>
                    </a:xfrm>
                    <a:prstGeom prst="rect">
                      <a:avLst/>
                    </a:prstGeom>
                  </pic:spPr>
                </pic:pic>
              </a:graphicData>
            </a:graphic>
          </wp:inline>
        </w:drawing>
      </w:r>
      <w:r>
        <w:br/>
      </w:r>
    </w:p>
    <w:p w:rsidRPr="00D97CBF" w:rsidR="00F67942" w:rsidP="75D769ED" w:rsidRDefault="15A25E8D" w14:paraId="142BE024" w14:textId="6BBB76B8">
      <w:pPr>
        <w:jc w:val="center"/>
        <w:rPr>
          <w:rFonts w:ascii="Arial" w:hAnsi="Arial" w:cs="Arial"/>
          <w:b/>
          <w:bCs/>
          <w:color w:val="000000" w:themeColor="text1"/>
          <w:sz w:val="44"/>
          <w:szCs w:val="44"/>
        </w:rPr>
      </w:pPr>
      <w:r w:rsidRPr="75D769ED">
        <w:rPr>
          <w:rFonts w:ascii="Arial" w:hAnsi="Arial" w:cs="Arial"/>
          <w:b/>
          <w:bCs/>
          <w:color w:val="000000" w:themeColor="text1"/>
          <w:sz w:val="44"/>
          <w:szCs w:val="44"/>
        </w:rPr>
        <w:t>Vantaan va</w:t>
      </w:r>
      <w:r w:rsidRPr="75D769ED" w:rsidR="38738C1A">
        <w:rPr>
          <w:rFonts w:ascii="Arial" w:hAnsi="Arial" w:cs="Arial"/>
          <w:b/>
          <w:bCs/>
          <w:color w:val="000000" w:themeColor="text1"/>
          <w:sz w:val="44"/>
          <w:szCs w:val="44"/>
        </w:rPr>
        <w:t>nhu</w:t>
      </w:r>
      <w:r w:rsidRPr="75D769ED">
        <w:rPr>
          <w:rFonts w:ascii="Arial" w:hAnsi="Arial" w:cs="Arial"/>
          <w:b/>
          <w:bCs/>
          <w:color w:val="000000" w:themeColor="text1"/>
          <w:sz w:val="44"/>
          <w:szCs w:val="44"/>
        </w:rPr>
        <w:t xml:space="preserve">sneuvoston </w:t>
      </w:r>
    </w:p>
    <w:p w:rsidRPr="00D97CBF" w:rsidR="00F67942" w:rsidP="5B538303" w:rsidRDefault="15A25E8D" w14:paraId="177C1E35" w14:textId="23A0BB3B">
      <w:pPr>
        <w:jc w:val="center"/>
        <w:rPr>
          <w:rFonts w:ascii="Arial" w:hAnsi="Arial" w:cs="Arial"/>
          <w:b/>
          <w:bCs/>
          <w:color w:val="000000" w:themeColor="text1"/>
          <w:sz w:val="44"/>
          <w:szCs w:val="44"/>
        </w:rPr>
      </w:pPr>
      <w:r w:rsidRPr="75D769ED">
        <w:rPr>
          <w:rFonts w:ascii="Arial" w:hAnsi="Arial" w:cs="Arial"/>
          <w:b/>
          <w:bCs/>
          <w:color w:val="000000" w:themeColor="text1"/>
          <w:sz w:val="44"/>
          <w:szCs w:val="44"/>
        </w:rPr>
        <w:t>toiminta</w:t>
      </w:r>
      <w:r w:rsidRPr="75D769ED" w:rsidR="6B45393C">
        <w:rPr>
          <w:rFonts w:ascii="Arial" w:hAnsi="Arial" w:cs="Arial"/>
          <w:b/>
          <w:bCs/>
          <w:color w:val="000000" w:themeColor="text1"/>
          <w:sz w:val="44"/>
          <w:szCs w:val="44"/>
        </w:rPr>
        <w:t>kertomus</w:t>
      </w:r>
      <w:r w:rsidRPr="75D769ED">
        <w:rPr>
          <w:rFonts w:ascii="Arial" w:hAnsi="Arial" w:cs="Arial"/>
          <w:b/>
          <w:bCs/>
          <w:color w:val="000000" w:themeColor="text1"/>
          <w:sz w:val="44"/>
          <w:szCs w:val="44"/>
        </w:rPr>
        <w:t xml:space="preserve"> vuode</w:t>
      </w:r>
      <w:r w:rsidRPr="75D769ED" w:rsidR="48ABB308">
        <w:rPr>
          <w:rFonts w:ascii="Arial" w:hAnsi="Arial" w:cs="Arial"/>
          <w:b/>
          <w:bCs/>
          <w:color w:val="000000" w:themeColor="text1"/>
          <w:sz w:val="44"/>
          <w:szCs w:val="44"/>
        </w:rPr>
        <w:t>sta</w:t>
      </w:r>
      <w:r w:rsidRPr="75D769ED">
        <w:rPr>
          <w:rFonts w:ascii="Arial" w:hAnsi="Arial" w:cs="Arial"/>
          <w:b/>
          <w:bCs/>
          <w:color w:val="000000" w:themeColor="text1"/>
          <w:sz w:val="44"/>
          <w:szCs w:val="44"/>
        </w:rPr>
        <w:t xml:space="preserve"> 202</w:t>
      </w:r>
      <w:r w:rsidRPr="75D769ED" w:rsidR="726F3874">
        <w:rPr>
          <w:rFonts w:ascii="Arial" w:hAnsi="Arial" w:cs="Arial"/>
          <w:b/>
          <w:bCs/>
          <w:color w:val="000000" w:themeColor="text1"/>
          <w:sz w:val="44"/>
          <w:szCs w:val="44"/>
        </w:rPr>
        <w:t>4</w:t>
      </w:r>
    </w:p>
    <w:p w:rsidRPr="00D97CBF" w:rsidR="00F67942" w:rsidP="5DD9C7CB" w:rsidRDefault="413EA4CA" w14:paraId="45758EA8" w14:textId="5F772C24">
      <w:pPr>
        <w:jc w:val="center"/>
        <w:rPr>
          <w:sz w:val="36"/>
          <w:szCs w:val="36"/>
        </w:rPr>
      </w:pPr>
      <w:r w:rsidRPr="1F4DC085" w:rsidR="413EA4CA">
        <w:rPr>
          <w:sz w:val="36"/>
          <w:szCs w:val="36"/>
        </w:rPr>
        <w:t>Hy</w:t>
      </w:r>
      <w:r w:rsidRPr="1F4DC085" w:rsidR="24CC2E3D">
        <w:rPr>
          <w:sz w:val="36"/>
          <w:szCs w:val="36"/>
        </w:rPr>
        <w:t>v</w:t>
      </w:r>
      <w:r w:rsidRPr="1F4DC085" w:rsidR="413EA4CA">
        <w:rPr>
          <w:sz w:val="36"/>
          <w:szCs w:val="36"/>
        </w:rPr>
        <w:t xml:space="preserve">äksytty </w:t>
      </w:r>
      <w:r w:rsidRPr="1F4DC085" w:rsidR="28A83944">
        <w:rPr>
          <w:sz w:val="36"/>
          <w:szCs w:val="36"/>
        </w:rPr>
        <w:t>va</w:t>
      </w:r>
      <w:r w:rsidRPr="1F4DC085" w:rsidR="21E32850">
        <w:rPr>
          <w:sz w:val="36"/>
          <w:szCs w:val="36"/>
        </w:rPr>
        <w:t>nhu</w:t>
      </w:r>
      <w:r w:rsidRPr="1F4DC085" w:rsidR="28A83944">
        <w:rPr>
          <w:sz w:val="36"/>
          <w:szCs w:val="36"/>
        </w:rPr>
        <w:t>sneuvoston kokouks</w:t>
      </w:r>
      <w:r w:rsidRPr="1F4DC085" w:rsidR="12155FB6">
        <w:rPr>
          <w:sz w:val="36"/>
          <w:szCs w:val="36"/>
        </w:rPr>
        <w:t>essa</w:t>
      </w:r>
      <w:r w:rsidRPr="1F4DC085" w:rsidR="28A83944">
        <w:rPr>
          <w:sz w:val="36"/>
          <w:szCs w:val="36"/>
        </w:rPr>
        <w:t xml:space="preserve"> </w:t>
      </w:r>
      <w:r w:rsidRPr="1F4DC085" w:rsidR="75D0C90D">
        <w:rPr>
          <w:sz w:val="36"/>
          <w:szCs w:val="36"/>
        </w:rPr>
        <w:t>16</w:t>
      </w:r>
      <w:r w:rsidRPr="1F4DC085" w:rsidR="343127AA">
        <w:rPr>
          <w:sz w:val="36"/>
          <w:szCs w:val="36"/>
        </w:rPr>
        <w:t>.</w:t>
      </w:r>
      <w:r w:rsidRPr="1F4DC085" w:rsidR="27419B0C">
        <w:rPr>
          <w:sz w:val="36"/>
          <w:szCs w:val="36"/>
        </w:rPr>
        <w:t>1</w:t>
      </w:r>
      <w:r w:rsidRPr="1F4DC085" w:rsidR="28A83944">
        <w:rPr>
          <w:sz w:val="36"/>
          <w:szCs w:val="36"/>
        </w:rPr>
        <w:t>.202</w:t>
      </w:r>
      <w:r w:rsidRPr="1F4DC085" w:rsidR="2B15024D">
        <w:rPr>
          <w:sz w:val="36"/>
          <w:szCs w:val="36"/>
        </w:rPr>
        <w:t>5</w:t>
      </w:r>
    </w:p>
    <w:p w:rsidRPr="00D97CBF" w:rsidR="00F67942" w:rsidP="5B538303" w:rsidRDefault="00F67942" w14:paraId="3014029E" w14:textId="3B4B701B">
      <w:pPr>
        <w:jc w:val="center"/>
      </w:pPr>
      <w:r>
        <w:br/>
      </w:r>
    </w:p>
    <w:p w:rsidR="5B538303" w:rsidP="5B538303" w:rsidRDefault="5B538303" w14:paraId="37140B19" w14:textId="041590D3">
      <w:pPr>
        <w:jc w:val="center"/>
      </w:pPr>
    </w:p>
    <w:p w:rsidR="5B538303" w:rsidP="5B538303" w:rsidRDefault="5B538303" w14:paraId="3EB6567A" w14:textId="0F3D4FB9">
      <w:pPr>
        <w:jc w:val="center"/>
      </w:pPr>
    </w:p>
    <w:p w:rsidR="5B538303" w:rsidP="5B538303" w:rsidRDefault="5B538303" w14:paraId="46330697" w14:textId="0A086C2C">
      <w:pPr>
        <w:jc w:val="center"/>
      </w:pPr>
    </w:p>
    <w:p w:rsidR="5B538303" w:rsidP="5B538303" w:rsidRDefault="5B538303" w14:paraId="114D3F24" w14:textId="2D071C53">
      <w:pPr>
        <w:jc w:val="center"/>
      </w:pPr>
    </w:p>
    <w:p w:rsidR="5B538303" w:rsidP="5B538303" w:rsidRDefault="5B538303" w14:paraId="37A91BF7" w14:textId="7082799B">
      <w:pPr>
        <w:jc w:val="center"/>
      </w:pPr>
    </w:p>
    <w:p w:rsidR="5B538303" w:rsidP="5B538303" w:rsidRDefault="5B538303" w14:paraId="10CC6483" w14:textId="6D18C6DB">
      <w:pPr>
        <w:jc w:val="center"/>
      </w:pPr>
    </w:p>
    <w:p w:rsidR="5B538303" w:rsidP="5B538303" w:rsidRDefault="5B538303" w14:paraId="56336CC9" w14:textId="0C52521B">
      <w:pPr>
        <w:jc w:val="center"/>
      </w:pPr>
    </w:p>
    <w:p w:rsidR="5B538303" w:rsidP="5B538303" w:rsidRDefault="5B538303" w14:paraId="7D3154CE" w14:textId="25318163">
      <w:pPr>
        <w:jc w:val="center"/>
      </w:pPr>
    </w:p>
    <w:p w:rsidR="5B538303" w:rsidP="5B538303" w:rsidRDefault="5B538303" w14:paraId="30951684" w14:textId="40EA0FAC">
      <w:pPr>
        <w:jc w:val="center"/>
      </w:pPr>
    </w:p>
    <w:p w:rsidR="5B538303" w:rsidP="5B538303" w:rsidRDefault="5B538303" w14:paraId="006F9A0F" w14:textId="0717C7E1">
      <w:pPr>
        <w:jc w:val="center"/>
      </w:pPr>
    </w:p>
    <w:p w:rsidR="5B538303" w:rsidP="5B538303" w:rsidRDefault="5B538303" w14:paraId="512DA3CC" w14:textId="56A8D5E7">
      <w:pPr>
        <w:jc w:val="center"/>
      </w:pPr>
    </w:p>
    <w:p w:rsidR="5B538303" w:rsidP="5B538303" w:rsidRDefault="5B538303" w14:paraId="18DE1CE8" w14:textId="46580D95">
      <w:pPr>
        <w:jc w:val="center"/>
      </w:pPr>
    </w:p>
    <w:p w:rsidR="5B538303" w:rsidP="5B538303" w:rsidRDefault="5B538303" w14:paraId="379ABAA1" w14:textId="0F61415E">
      <w:pPr>
        <w:jc w:val="center"/>
      </w:pPr>
    </w:p>
    <w:p w:rsidRPr="000815EA" w:rsidR="00F67942" w:rsidP="5B538303" w:rsidRDefault="02D8F895" w14:paraId="66B71147" w14:textId="1A1E1A6D">
      <w:pPr>
        <w:pStyle w:val="Heading1"/>
      </w:pPr>
      <w:r>
        <w:t xml:space="preserve">1. </w:t>
      </w:r>
      <w:r w:rsidR="15221F29">
        <w:t>V</w:t>
      </w:r>
      <w:r w:rsidR="718B6CC8">
        <w:t>AnhuS</w:t>
      </w:r>
      <w:r w:rsidR="4FD8B9A1">
        <w:t xml:space="preserve">NEUVOSTON </w:t>
      </w:r>
      <w:r w:rsidR="69FBE916">
        <w:t>edustajat 2024</w:t>
      </w:r>
    </w:p>
    <w:p w:rsidR="5B538303" w:rsidP="5B538303" w:rsidRDefault="5B538303" w14:paraId="1FF2AD1E" w14:textId="1C4A9D8E">
      <w:pPr>
        <w:spacing w:after="0" w:line="360" w:lineRule="auto"/>
        <w:jc w:val="both"/>
        <w:rPr>
          <w:rFonts w:ascii="Arial" w:hAnsi="Arial" w:cs="Arial"/>
          <w:sz w:val="24"/>
          <w:szCs w:val="24"/>
        </w:rPr>
      </w:pPr>
    </w:p>
    <w:p w:rsidR="5899C1F5" w:rsidP="45CC6FB8" w:rsidRDefault="5899C1F5" w14:paraId="09E5A0FF" w14:textId="04EDB033">
      <w:pPr>
        <w:spacing w:after="0"/>
        <w:jc w:val="both"/>
        <w:rPr>
          <w:rFonts w:ascii="Calibri" w:hAnsi="Calibri" w:eastAsia="Calibri" w:cs="Calibri"/>
          <w:color w:val="000000" w:themeColor="text1"/>
          <w:sz w:val="24"/>
          <w:szCs w:val="24"/>
        </w:rPr>
      </w:pPr>
      <w:r w:rsidRPr="45CC6FB8">
        <w:rPr>
          <w:rFonts w:ascii="Calibri" w:hAnsi="Calibri" w:eastAsia="Calibri" w:cs="Calibri"/>
          <w:color w:val="000000" w:themeColor="text1"/>
          <w:sz w:val="24"/>
          <w:szCs w:val="24"/>
        </w:rPr>
        <w:t>Vanhusneuvoston kokouksien valmistelijana ja pöytäkirjanpitäjänä toimi</w:t>
      </w:r>
      <w:r w:rsidRPr="45CC6FB8" w:rsidR="636A7D18">
        <w:rPr>
          <w:rFonts w:ascii="Calibri" w:hAnsi="Calibri" w:eastAsia="Calibri" w:cs="Calibri"/>
          <w:color w:val="000000" w:themeColor="text1"/>
          <w:sz w:val="24"/>
          <w:szCs w:val="24"/>
        </w:rPr>
        <w:t xml:space="preserve"> </w:t>
      </w:r>
      <w:r w:rsidRPr="45CC6FB8">
        <w:rPr>
          <w:rFonts w:ascii="Calibri" w:hAnsi="Calibri" w:eastAsia="Calibri" w:cs="Calibri"/>
          <w:color w:val="000000" w:themeColor="text1"/>
          <w:sz w:val="24"/>
          <w:szCs w:val="24"/>
        </w:rPr>
        <w:t>Koordinaattori Riikka Nenonen 1.4. 2024 asti. Koordinaattorin sijaisena toimi Tommi Ostrovskij, joka vakinaistettiin tehtävään 1.9. 2024 alkaen.</w:t>
      </w:r>
      <w:r w:rsidRPr="45CC6FB8" w:rsidR="610B53D5">
        <w:rPr>
          <w:rFonts w:ascii="Calibri" w:hAnsi="Calibri" w:eastAsia="Calibri" w:cs="Calibri"/>
          <w:color w:val="000000" w:themeColor="text1"/>
          <w:sz w:val="24"/>
          <w:szCs w:val="24"/>
        </w:rPr>
        <w:t xml:space="preserve"> </w:t>
      </w:r>
      <w:r w:rsidRPr="45CC6FB8">
        <w:rPr>
          <w:rFonts w:ascii="Calibri" w:hAnsi="Calibri" w:eastAsia="Calibri" w:cs="Calibri"/>
          <w:color w:val="000000" w:themeColor="text1"/>
          <w:sz w:val="24"/>
          <w:szCs w:val="24"/>
        </w:rPr>
        <w:t>Neuvoston edustajien lisäksi va</w:t>
      </w:r>
      <w:r w:rsidR="00E105EC">
        <w:rPr>
          <w:rFonts w:ascii="Calibri" w:hAnsi="Calibri" w:eastAsia="Calibri" w:cs="Calibri"/>
          <w:color w:val="000000" w:themeColor="text1"/>
          <w:sz w:val="24"/>
          <w:szCs w:val="24"/>
        </w:rPr>
        <w:t>nhu</w:t>
      </w:r>
      <w:r w:rsidRPr="45CC6FB8">
        <w:rPr>
          <w:rFonts w:ascii="Calibri" w:hAnsi="Calibri" w:eastAsia="Calibri" w:cs="Calibri"/>
          <w:color w:val="000000" w:themeColor="text1"/>
          <w:sz w:val="24"/>
          <w:szCs w:val="24"/>
        </w:rPr>
        <w:t>sneuvoston kokouksiin on osallistunut toimintavuoden 2024 aikana kutakin käsiteltävää kokouksen asiakohtaa esittelevä asiantuntija edustaja kaupungin eri toimialoilta.</w:t>
      </w:r>
    </w:p>
    <w:p w:rsidR="45CC6FB8" w:rsidP="45CC6FB8" w:rsidRDefault="45CC6FB8" w14:paraId="54445071" w14:textId="7151CAEA">
      <w:pPr>
        <w:spacing w:after="0" w:line="360" w:lineRule="auto"/>
        <w:jc w:val="both"/>
        <w:rPr>
          <w:rFonts w:ascii="Arial" w:hAnsi="Arial" w:cs="Arial"/>
          <w:sz w:val="24"/>
          <w:szCs w:val="24"/>
        </w:rPr>
      </w:pPr>
    </w:p>
    <w:p w:rsidRPr="00747A57" w:rsidR="00F67942" w:rsidP="75D769ED" w:rsidRDefault="5DB61148" w14:paraId="7A48376A" w14:textId="01044121">
      <w:pPr>
        <w:spacing w:after="0"/>
        <w:jc w:val="center"/>
        <w:rPr>
          <w:rFonts w:ascii="Calibri" w:hAnsi="Calibri" w:eastAsia="Calibri" w:cs="Calibri"/>
          <w:b/>
          <w:bCs/>
          <w:color w:val="000000" w:themeColor="text1"/>
          <w:sz w:val="28"/>
          <w:szCs w:val="28"/>
        </w:rPr>
      </w:pPr>
      <w:r w:rsidRPr="75D769ED">
        <w:rPr>
          <w:rFonts w:ascii="Calibri" w:hAnsi="Calibri" w:eastAsia="Calibri" w:cs="Calibri"/>
          <w:b/>
          <w:bCs/>
          <w:color w:val="000000" w:themeColor="text1"/>
          <w:sz w:val="28"/>
          <w:szCs w:val="28"/>
        </w:rPr>
        <w:t>Neuvoston</w:t>
      </w:r>
      <w:r w:rsidRPr="75D769ED" w:rsidR="69FBE916">
        <w:rPr>
          <w:rFonts w:ascii="Calibri" w:hAnsi="Calibri" w:eastAsia="Calibri" w:cs="Calibri"/>
          <w:b/>
          <w:bCs/>
          <w:color w:val="000000" w:themeColor="text1"/>
          <w:sz w:val="28"/>
          <w:szCs w:val="28"/>
        </w:rPr>
        <w:t xml:space="preserve"> edustajat</w:t>
      </w:r>
    </w:p>
    <w:tbl>
      <w:tblPr>
        <w:tblStyle w:val="TableGrid"/>
        <w:tblW w:w="946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90"/>
        <w:gridCol w:w="4875"/>
      </w:tblGrid>
      <w:tr w:rsidR="3048B72B" w:rsidTr="45CC6FB8" w14:paraId="5E0D77EE" w14:textId="77777777">
        <w:trPr>
          <w:trHeight w:val="300"/>
        </w:trPr>
        <w:tc>
          <w:tcPr>
            <w:tcW w:w="4590" w:type="dxa"/>
            <w:shd w:val="clear" w:color="auto" w:fill="75ACFF" w:themeFill="accent1" w:themeFillTint="66"/>
            <w:tcMar>
              <w:left w:w="105" w:type="dxa"/>
              <w:right w:w="105" w:type="dxa"/>
            </w:tcMar>
          </w:tcPr>
          <w:p w:rsidR="3048B72B" w:rsidP="3048B72B" w:rsidRDefault="3048B72B" w14:paraId="743E57B6" w14:textId="2F1B0CB3">
            <w:pP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Varsinainen jäsen</w:t>
            </w:r>
          </w:p>
        </w:tc>
        <w:tc>
          <w:tcPr>
            <w:tcW w:w="4875" w:type="dxa"/>
            <w:shd w:val="clear" w:color="auto" w:fill="75ACFF" w:themeFill="accent1" w:themeFillTint="66"/>
            <w:tcMar>
              <w:left w:w="105" w:type="dxa"/>
              <w:right w:w="105" w:type="dxa"/>
            </w:tcMar>
          </w:tcPr>
          <w:p w:rsidR="3048B72B" w:rsidP="3048B72B" w:rsidRDefault="3048B72B" w14:paraId="70E4D0B9" w14:textId="690BCBA7">
            <w:pP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Varajäsen</w:t>
            </w:r>
          </w:p>
        </w:tc>
      </w:tr>
      <w:tr w:rsidR="3048B72B" w:rsidTr="45CC6FB8" w14:paraId="0ACA76FD" w14:textId="77777777">
        <w:trPr>
          <w:trHeight w:val="300"/>
        </w:trPr>
        <w:tc>
          <w:tcPr>
            <w:tcW w:w="4590" w:type="dxa"/>
            <w:tcMar>
              <w:left w:w="105" w:type="dxa"/>
              <w:right w:w="105" w:type="dxa"/>
            </w:tcMar>
          </w:tcPr>
          <w:p w:rsidR="3048B72B" w:rsidP="45CC6FB8" w:rsidRDefault="283D12D8" w14:paraId="36905BCB" w14:textId="5911BCCD">
            <w:pPr>
              <w:pStyle w:val="Caption"/>
              <w:spacing w:after="0"/>
              <w:rPr>
                <w:rFonts w:ascii="Calibri" w:hAnsi="Calibri" w:eastAsia="Calibri" w:cs="Calibri"/>
                <w:bCs w:val="0"/>
                <w:i w:val="0"/>
                <w:sz w:val="24"/>
                <w:szCs w:val="24"/>
              </w:rPr>
            </w:pPr>
            <w:r w:rsidRPr="45CC6FB8">
              <w:rPr>
                <w:rFonts w:ascii="Calibri" w:hAnsi="Calibri" w:eastAsia="Calibri" w:cs="Calibri"/>
                <w:bCs w:val="0"/>
                <w:i w:val="0"/>
                <w:sz w:val="24"/>
                <w:szCs w:val="24"/>
              </w:rPr>
              <w:t xml:space="preserve">Pyhältö </w:t>
            </w:r>
            <w:proofErr w:type="gramStart"/>
            <w:r w:rsidRPr="45CC6FB8">
              <w:rPr>
                <w:rFonts w:ascii="Calibri" w:hAnsi="Calibri" w:eastAsia="Calibri" w:cs="Calibri"/>
                <w:bCs w:val="0"/>
                <w:i w:val="0"/>
                <w:sz w:val="24"/>
                <w:szCs w:val="24"/>
              </w:rPr>
              <w:t xml:space="preserve">Risto, </w:t>
            </w:r>
            <w:r w:rsidRPr="45CC6FB8" w:rsidR="14C97443">
              <w:rPr>
                <w:rFonts w:ascii="Calibri" w:hAnsi="Calibri" w:eastAsia="Calibri" w:cs="Calibri"/>
                <w:bCs w:val="0"/>
                <w:i w:val="0"/>
                <w:sz w:val="24"/>
                <w:szCs w:val="24"/>
              </w:rPr>
              <w:t xml:space="preserve"> </w:t>
            </w:r>
            <w:proofErr w:type="spellStart"/>
            <w:r w:rsidRPr="45CC6FB8">
              <w:rPr>
                <w:rFonts w:ascii="Calibri" w:hAnsi="Calibri" w:eastAsia="Calibri" w:cs="Calibri"/>
                <w:bCs w:val="0"/>
                <w:i w:val="0"/>
                <w:sz w:val="24"/>
                <w:szCs w:val="24"/>
              </w:rPr>
              <w:t>kok</w:t>
            </w:r>
            <w:proofErr w:type="spellEnd"/>
            <w:r w:rsidRPr="45CC6FB8">
              <w:rPr>
                <w:rFonts w:ascii="Calibri" w:hAnsi="Calibri" w:eastAsia="Calibri" w:cs="Calibri"/>
                <w:bCs w:val="0"/>
                <w:i w:val="0"/>
                <w:sz w:val="24"/>
                <w:szCs w:val="24"/>
              </w:rPr>
              <w:t>.</w:t>
            </w:r>
            <w:proofErr w:type="gramEnd"/>
            <w:r w:rsidRPr="45CC6FB8">
              <w:rPr>
                <w:rFonts w:ascii="Calibri" w:hAnsi="Calibri" w:eastAsia="Calibri" w:cs="Calibri"/>
                <w:bCs w:val="0"/>
                <w:i w:val="0"/>
                <w:sz w:val="24"/>
                <w:szCs w:val="24"/>
              </w:rPr>
              <w:t xml:space="preserve"> (puheenjohtaja)</w:t>
            </w:r>
          </w:p>
        </w:tc>
        <w:tc>
          <w:tcPr>
            <w:tcW w:w="4875" w:type="dxa"/>
            <w:tcMar>
              <w:left w:w="105" w:type="dxa"/>
              <w:right w:w="105" w:type="dxa"/>
            </w:tcMar>
          </w:tcPr>
          <w:p w:rsidR="3048B72B" w:rsidP="24B4F88F" w:rsidRDefault="15710CF4" w14:paraId="2AB3CBBB" w14:textId="6B7373A2">
            <w:r w:rsidRPr="24B4F88F">
              <w:t xml:space="preserve">Nummelin Georg, </w:t>
            </w:r>
            <w:proofErr w:type="spellStart"/>
            <w:r w:rsidRPr="24B4F88F">
              <w:t>kok</w:t>
            </w:r>
            <w:proofErr w:type="spellEnd"/>
            <w:r w:rsidRPr="24B4F88F">
              <w:t>.</w:t>
            </w:r>
          </w:p>
        </w:tc>
      </w:tr>
      <w:tr w:rsidR="3048B72B" w:rsidTr="45CC6FB8" w14:paraId="0ABFCDBD" w14:textId="77777777">
        <w:trPr>
          <w:trHeight w:val="300"/>
        </w:trPr>
        <w:tc>
          <w:tcPr>
            <w:tcW w:w="4590" w:type="dxa"/>
            <w:tcMar>
              <w:left w:w="105" w:type="dxa"/>
              <w:right w:w="105" w:type="dxa"/>
            </w:tcMar>
          </w:tcPr>
          <w:p w:rsidR="3048B72B" w:rsidP="24B4F88F" w:rsidRDefault="417C3367" w14:paraId="0704E25A" w14:textId="50C89D36">
            <w:pPr>
              <w:rPr>
                <w:rFonts w:ascii="Calibri" w:hAnsi="Calibri" w:eastAsia="Calibri" w:cs="Calibri"/>
                <w:i/>
                <w:iCs/>
                <w:color w:val="474A4C"/>
                <w:sz w:val="24"/>
                <w:szCs w:val="24"/>
              </w:rPr>
            </w:pPr>
            <w:r w:rsidRPr="24B4F88F">
              <w:t>Saares Marja-Liisa, sd. (varapuheenjohtaja)</w:t>
            </w:r>
          </w:p>
        </w:tc>
        <w:tc>
          <w:tcPr>
            <w:tcW w:w="4875" w:type="dxa"/>
            <w:tcMar>
              <w:left w:w="105" w:type="dxa"/>
              <w:right w:w="105" w:type="dxa"/>
            </w:tcMar>
          </w:tcPr>
          <w:p w:rsidR="3048B72B" w:rsidP="24B4F88F" w:rsidRDefault="38F5BF0B" w14:paraId="14AD151E" w14:textId="1EEB6FFA">
            <w:pPr>
              <w:rPr>
                <w:rFonts w:ascii="Calibri" w:hAnsi="Calibri" w:eastAsia="Calibri" w:cs="Calibri"/>
                <w:i/>
                <w:iCs/>
                <w:color w:val="474A4C"/>
                <w:sz w:val="24"/>
                <w:szCs w:val="24"/>
              </w:rPr>
            </w:pPr>
            <w:r w:rsidRPr="24B4F88F">
              <w:t>Laaksonen Sirkka, sd.</w:t>
            </w:r>
          </w:p>
        </w:tc>
      </w:tr>
      <w:tr w:rsidR="3048B72B" w:rsidTr="45CC6FB8" w14:paraId="350C816B" w14:textId="77777777">
        <w:trPr>
          <w:trHeight w:val="300"/>
        </w:trPr>
        <w:tc>
          <w:tcPr>
            <w:tcW w:w="4590" w:type="dxa"/>
            <w:tcMar>
              <w:left w:w="105" w:type="dxa"/>
              <w:right w:w="105" w:type="dxa"/>
            </w:tcMar>
          </w:tcPr>
          <w:p w:rsidR="3048B72B" w:rsidP="24B4F88F" w:rsidRDefault="578B31CC" w14:paraId="1A39DCF3" w14:textId="653B3D20">
            <w:pPr>
              <w:pStyle w:val="Caption"/>
              <w:rPr>
                <w:rFonts w:ascii="Calibri" w:hAnsi="Calibri" w:eastAsia="Calibri" w:cs="Calibri"/>
                <w:bCs w:val="0"/>
                <w:i w:val="0"/>
                <w:sz w:val="24"/>
                <w:szCs w:val="24"/>
              </w:rPr>
            </w:pPr>
            <w:r w:rsidRPr="24B4F88F">
              <w:rPr>
                <w:rFonts w:ascii="Calibri" w:hAnsi="Calibri" w:eastAsia="Calibri" w:cs="Calibri"/>
                <w:bCs w:val="0"/>
                <w:i w:val="0"/>
                <w:sz w:val="24"/>
                <w:szCs w:val="24"/>
              </w:rPr>
              <w:t>Leppänen Marja, sd.</w:t>
            </w:r>
          </w:p>
        </w:tc>
        <w:tc>
          <w:tcPr>
            <w:tcW w:w="4875" w:type="dxa"/>
            <w:tcMar>
              <w:left w:w="105" w:type="dxa"/>
              <w:right w:w="105" w:type="dxa"/>
            </w:tcMar>
          </w:tcPr>
          <w:p w:rsidR="3048B72B" w:rsidP="24B4F88F" w:rsidRDefault="08BC7A69" w14:paraId="19BC17C6" w14:textId="139B982C">
            <w:pPr>
              <w:rPr>
                <w:rFonts w:ascii="Calibri" w:hAnsi="Calibri" w:eastAsia="Calibri" w:cs="Calibri"/>
                <w:i/>
                <w:iCs/>
                <w:color w:val="474A4C"/>
                <w:sz w:val="24"/>
                <w:szCs w:val="24"/>
              </w:rPr>
            </w:pPr>
            <w:r w:rsidRPr="24B4F88F">
              <w:t>Peltonen Varpu, sd.</w:t>
            </w:r>
          </w:p>
        </w:tc>
      </w:tr>
      <w:tr w:rsidR="3048B72B" w:rsidTr="45CC6FB8" w14:paraId="1BD07F49" w14:textId="77777777">
        <w:trPr>
          <w:trHeight w:val="300"/>
        </w:trPr>
        <w:tc>
          <w:tcPr>
            <w:tcW w:w="4590" w:type="dxa"/>
            <w:tcMar>
              <w:left w:w="105" w:type="dxa"/>
              <w:right w:w="105" w:type="dxa"/>
            </w:tcMar>
          </w:tcPr>
          <w:p w:rsidR="3048B72B" w:rsidP="24B4F88F" w:rsidRDefault="3D83A028" w14:paraId="79CD0607" w14:textId="1DE8A98F">
            <w:pPr>
              <w:rPr>
                <w:rFonts w:ascii="Calibri" w:hAnsi="Calibri" w:eastAsia="Calibri" w:cs="Calibri"/>
                <w:i/>
                <w:iCs/>
                <w:color w:val="474A4C"/>
                <w:sz w:val="24"/>
                <w:szCs w:val="24"/>
              </w:rPr>
            </w:pPr>
            <w:r w:rsidRPr="24B4F88F">
              <w:t>Mäntynen Taisto, sd.</w:t>
            </w:r>
          </w:p>
        </w:tc>
        <w:tc>
          <w:tcPr>
            <w:tcW w:w="4875" w:type="dxa"/>
            <w:tcMar>
              <w:left w:w="105" w:type="dxa"/>
              <w:right w:w="105" w:type="dxa"/>
            </w:tcMar>
          </w:tcPr>
          <w:p w:rsidR="3048B72B" w:rsidP="24B4F88F" w:rsidRDefault="34E6E369" w14:paraId="38FAB733" w14:textId="3D4E9B65">
            <w:pPr>
              <w:rPr>
                <w:rFonts w:ascii="Calibri" w:hAnsi="Calibri" w:eastAsia="Calibri" w:cs="Calibri"/>
                <w:i/>
                <w:iCs/>
                <w:color w:val="474A4C"/>
                <w:sz w:val="24"/>
                <w:szCs w:val="24"/>
              </w:rPr>
            </w:pPr>
            <w:r w:rsidRPr="24B4F88F">
              <w:t>Hakala Jaakko, sd.</w:t>
            </w:r>
          </w:p>
        </w:tc>
      </w:tr>
      <w:tr w:rsidR="3048B72B" w:rsidTr="45CC6FB8" w14:paraId="05C3C257" w14:textId="77777777">
        <w:trPr>
          <w:trHeight w:val="300"/>
        </w:trPr>
        <w:tc>
          <w:tcPr>
            <w:tcW w:w="4590" w:type="dxa"/>
            <w:tcMar>
              <w:left w:w="105" w:type="dxa"/>
              <w:right w:w="105" w:type="dxa"/>
            </w:tcMar>
          </w:tcPr>
          <w:p w:rsidR="3048B72B" w:rsidP="24B4F88F" w:rsidRDefault="495C0CE4" w14:paraId="4E5858C6" w14:textId="71794F07">
            <w:pPr>
              <w:rPr>
                <w:rFonts w:ascii="Calibri" w:hAnsi="Calibri" w:eastAsia="Calibri" w:cs="Calibri"/>
                <w:i/>
                <w:iCs/>
                <w:color w:val="474A4C"/>
                <w:sz w:val="24"/>
                <w:szCs w:val="24"/>
              </w:rPr>
            </w:pPr>
            <w:r w:rsidRPr="24B4F88F">
              <w:t xml:space="preserve">Karhunen Anneli, </w:t>
            </w:r>
            <w:proofErr w:type="spellStart"/>
            <w:r w:rsidRPr="24B4F88F">
              <w:t>kok</w:t>
            </w:r>
            <w:proofErr w:type="spellEnd"/>
            <w:r w:rsidRPr="24B4F88F">
              <w:t>.</w:t>
            </w:r>
          </w:p>
        </w:tc>
        <w:tc>
          <w:tcPr>
            <w:tcW w:w="4875" w:type="dxa"/>
            <w:tcMar>
              <w:left w:w="105" w:type="dxa"/>
              <w:right w:w="105" w:type="dxa"/>
            </w:tcMar>
          </w:tcPr>
          <w:p w:rsidR="3048B72B" w:rsidP="24B4F88F" w:rsidRDefault="640081FD" w14:paraId="14CFAC7A" w14:textId="2E4A441C">
            <w:pPr>
              <w:rPr>
                <w:rFonts w:ascii="Calibri" w:hAnsi="Calibri" w:eastAsia="Calibri" w:cs="Calibri"/>
                <w:i/>
                <w:iCs/>
                <w:color w:val="474A4C"/>
                <w:sz w:val="24"/>
                <w:szCs w:val="24"/>
              </w:rPr>
            </w:pPr>
            <w:r w:rsidRPr="24B4F88F">
              <w:t xml:space="preserve">Nikula Lasse, </w:t>
            </w:r>
            <w:proofErr w:type="spellStart"/>
            <w:r w:rsidRPr="24B4F88F">
              <w:t>kok</w:t>
            </w:r>
            <w:proofErr w:type="spellEnd"/>
            <w:r w:rsidRPr="24B4F88F">
              <w:t>.</w:t>
            </w:r>
          </w:p>
        </w:tc>
      </w:tr>
      <w:tr w:rsidR="3048B72B" w:rsidTr="45CC6FB8" w14:paraId="5134C89E" w14:textId="77777777">
        <w:trPr>
          <w:trHeight w:val="300"/>
        </w:trPr>
        <w:tc>
          <w:tcPr>
            <w:tcW w:w="4590" w:type="dxa"/>
            <w:tcMar>
              <w:left w:w="105" w:type="dxa"/>
              <w:right w:w="105" w:type="dxa"/>
            </w:tcMar>
          </w:tcPr>
          <w:p w:rsidR="3048B72B" w:rsidP="24B4F88F" w:rsidRDefault="48BBE817" w14:paraId="1BEE7C29" w14:textId="1E81CA85">
            <w:pPr>
              <w:rPr>
                <w:rFonts w:ascii="Calibri" w:hAnsi="Calibri" w:eastAsia="Calibri" w:cs="Calibri"/>
                <w:i/>
                <w:iCs/>
                <w:color w:val="474A4C"/>
                <w:sz w:val="24"/>
                <w:szCs w:val="24"/>
              </w:rPr>
            </w:pPr>
            <w:r w:rsidRPr="24B4F88F">
              <w:t xml:space="preserve">Huvila Raimo, </w:t>
            </w:r>
            <w:proofErr w:type="spellStart"/>
            <w:r w:rsidRPr="24B4F88F">
              <w:t>kok</w:t>
            </w:r>
            <w:proofErr w:type="spellEnd"/>
            <w:r w:rsidRPr="24B4F88F">
              <w:t>.</w:t>
            </w:r>
          </w:p>
        </w:tc>
        <w:tc>
          <w:tcPr>
            <w:tcW w:w="4875" w:type="dxa"/>
            <w:tcMar>
              <w:left w:w="105" w:type="dxa"/>
              <w:right w:w="105" w:type="dxa"/>
            </w:tcMar>
          </w:tcPr>
          <w:p w:rsidR="3048B72B" w:rsidP="24B4F88F" w:rsidRDefault="2B291C29" w14:paraId="6D58D037" w14:textId="67870294">
            <w:r w:rsidRPr="24B4F88F">
              <w:t xml:space="preserve">Puha Seija, </w:t>
            </w:r>
            <w:proofErr w:type="spellStart"/>
            <w:proofErr w:type="gramStart"/>
            <w:r w:rsidRPr="24B4F88F">
              <w:t>kok</w:t>
            </w:r>
            <w:proofErr w:type="spellEnd"/>
            <w:proofErr w:type="gramEnd"/>
          </w:p>
        </w:tc>
      </w:tr>
      <w:tr w:rsidR="3048B72B" w:rsidTr="45CC6FB8" w14:paraId="313781CC" w14:textId="77777777">
        <w:trPr>
          <w:trHeight w:val="300"/>
        </w:trPr>
        <w:tc>
          <w:tcPr>
            <w:tcW w:w="4590" w:type="dxa"/>
            <w:tcMar>
              <w:left w:w="105" w:type="dxa"/>
              <w:right w:w="105" w:type="dxa"/>
            </w:tcMar>
          </w:tcPr>
          <w:p w:rsidR="3048B72B" w:rsidP="24B4F88F" w:rsidRDefault="5C5B6B2F" w14:paraId="61137677" w14:textId="06F7508C">
            <w:pPr>
              <w:rPr>
                <w:rFonts w:ascii="Calibri" w:hAnsi="Calibri" w:eastAsia="Calibri" w:cs="Calibri"/>
                <w:i/>
                <w:iCs/>
                <w:color w:val="474A4C"/>
                <w:sz w:val="24"/>
                <w:szCs w:val="24"/>
              </w:rPr>
            </w:pPr>
            <w:r w:rsidRPr="24B4F88F">
              <w:t xml:space="preserve">Savela Eija, </w:t>
            </w:r>
            <w:proofErr w:type="spellStart"/>
            <w:r w:rsidRPr="24B4F88F">
              <w:t>kes</w:t>
            </w:r>
            <w:proofErr w:type="spellEnd"/>
            <w:r w:rsidRPr="24B4F88F">
              <w:t>.</w:t>
            </w:r>
          </w:p>
        </w:tc>
        <w:tc>
          <w:tcPr>
            <w:tcW w:w="4875" w:type="dxa"/>
            <w:tcMar>
              <w:left w:w="105" w:type="dxa"/>
              <w:right w:w="105" w:type="dxa"/>
            </w:tcMar>
          </w:tcPr>
          <w:p w:rsidR="3048B72B" w:rsidP="24B4F88F" w:rsidRDefault="58C464DB" w14:paraId="6D7395F3" w14:textId="33BAAD0E">
            <w:pPr>
              <w:rPr>
                <w:rFonts w:ascii="Calibri" w:hAnsi="Calibri" w:eastAsia="Calibri" w:cs="Calibri"/>
                <w:i/>
                <w:iCs/>
                <w:color w:val="474A4C"/>
                <w:sz w:val="24"/>
                <w:szCs w:val="24"/>
              </w:rPr>
            </w:pPr>
            <w:r w:rsidRPr="24B4F88F">
              <w:t>Mäkinen Marja-Vuokko, kd.</w:t>
            </w:r>
          </w:p>
        </w:tc>
      </w:tr>
      <w:tr w:rsidR="24B4F88F" w:rsidTr="45CC6FB8" w14:paraId="3DACAF60" w14:textId="77777777">
        <w:trPr>
          <w:trHeight w:val="300"/>
        </w:trPr>
        <w:tc>
          <w:tcPr>
            <w:tcW w:w="4590" w:type="dxa"/>
            <w:tcMar>
              <w:left w:w="105" w:type="dxa"/>
              <w:right w:w="105" w:type="dxa"/>
            </w:tcMar>
          </w:tcPr>
          <w:p w:rsidR="2D8C290A" w:rsidP="24B4F88F" w:rsidRDefault="2D8C290A" w14:paraId="7D5D49E2" w14:textId="7654AF53">
            <w:r w:rsidRPr="24B4F88F">
              <w:t>Korkalainen Olli, ps.</w:t>
            </w:r>
          </w:p>
        </w:tc>
        <w:tc>
          <w:tcPr>
            <w:tcW w:w="4875" w:type="dxa"/>
            <w:tcMar>
              <w:left w:w="105" w:type="dxa"/>
              <w:right w:w="105" w:type="dxa"/>
            </w:tcMar>
          </w:tcPr>
          <w:p w:rsidR="2D81FE9F" w:rsidP="24B4F88F" w:rsidRDefault="2D81FE9F" w14:paraId="38AB698A" w14:textId="24163EC3">
            <w:pPr>
              <w:pStyle w:val="Caption"/>
              <w:rPr>
                <w:rFonts w:ascii="Calibri" w:hAnsi="Calibri" w:eastAsia="Calibri" w:cs="Calibri"/>
                <w:bCs w:val="0"/>
                <w:i w:val="0"/>
                <w:sz w:val="24"/>
                <w:szCs w:val="24"/>
              </w:rPr>
            </w:pPr>
            <w:r w:rsidRPr="24B4F88F">
              <w:rPr>
                <w:rFonts w:ascii="Calibri" w:hAnsi="Calibri" w:eastAsia="Calibri" w:cs="Calibri"/>
                <w:bCs w:val="0"/>
                <w:i w:val="0"/>
                <w:sz w:val="24"/>
                <w:szCs w:val="24"/>
              </w:rPr>
              <w:t>Weckman Markku, ps.</w:t>
            </w:r>
          </w:p>
        </w:tc>
      </w:tr>
      <w:tr w:rsidR="24B4F88F" w:rsidTr="45CC6FB8" w14:paraId="6B7CED8F" w14:textId="77777777">
        <w:trPr>
          <w:trHeight w:val="300"/>
        </w:trPr>
        <w:tc>
          <w:tcPr>
            <w:tcW w:w="4590" w:type="dxa"/>
            <w:tcMar>
              <w:left w:w="105" w:type="dxa"/>
              <w:right w:w="105" w:type="dxa"/>
            </w:tcMar>
          </w:tcPr>
          <w:p w:rsidR="3BBE9AA5" w:rsidP="24B4F88F" w:rsidRDefault="3BBE9AA5" w14:paraId="74D89D59" w14:textId="17BAFEC9">
            <w:r w:rsidRPr="24B4F88F">
              <w:t>Pekkola Hannele, ps.</w:t>
            </w:r>
          </w:p>
        </w:tc>
        <w:tc>
          <w:tcPr>
            <w:tcW w:w="4875" w:type="dxa"/>
            <w:tcMar>
              <w:left w:w="105" w:type="dxa"/>
              <w:right w:w="105" w:type="dxa"/>
            </w:tcMar>
          </w:tcPr>
          <w:p w:rsidR="1C2CF5AA" w:rsidP="24B4F88F" w:rsidRDefault="1C2CF5AA" w14:paraId="24012E14" w14:textId="5EE3475F">
            <w:pPr>
              <w:pStyle w:val="Caption"/>
              <w:rPr>
                <w:rFonts w:ascii="Calibri" w:hAnsi="Calibri" w:eastAsia="Calibri" w:cs="Calibri"/>
                <w:bCs w:val="0"/>
                <w:i w:val="0"/>
                <w:sz w:val="24"/>
                <w:szCs w:val="24"/>
              </w:rPr>
            </w:pPr>
            <w:r w:rsidRPr="24B4F88F">
              <w:rPr>
                <w:rFonts w:ascii="Calibri" w:hAnsi="Calibri" w:eastAsia="Calibri" w:cs="Calibri"/>
                <w:bCs w:val="0"/>
                <w:i w:val="0"/>
                <w:sz w:val="24"/>
                <w:szCs w:val="24"/>
              </w:rPr>
              <w:t>Salo Sirkku, ps.</w:t>
            </w:r>
            <w:r w:rsidR="006A000C">
              <w:rPr>
                <w:rFonts w:ascii="Calibri" w:hAnsi="Calibri" w:eastAsia="Calibri" w:cs="Calibri"/>
                <w:bCs w:val="0"/>
                <w:i w:val="0"/>
                <w:sz w:val="24"/>
                <w:szCs w:val="24"/>
              </w:rPr>
              <w:t xml:space="preserve"> </w:t>
            </w:r>
          </w:p>
        </w:tc>
      </w:tr>
      <w:tr w:rsidR="24B4F88F" w:rsidTr="45CC6FB8" w14:paraId="194DA497" w14:textId="77777777">
        <w:trPr>
          <w:trHeight w:val="300"/>
        </w:trPr>
        <w:tc>
          <w:tcPr>
            <w:tcW w:w="4590" w:type="dxa"/>
            <w:tcMar>
              <w:left w:w="105" w:type="dxa"/>
              <w:right w:w="105" w:type="dxa"/>
            </w:tcMar>
          </w:tcPr>
          <w:p w:rsidR="3BBE9AA5" w:rsidP="24B4F88F" w:rsidRDefault="3BBE9AA5" w14:paraId="4AD2980C" w14:textId="75342C74">
            <w:r w:rsidRPr="24B4F88F">
              <w:t>Sandell Håkan, r.</w:t>
            </w:r>
          </w:p>
        </w:tc>
        <w:tc>
          <w:tcPr>
            <w:tcW w:w="4875" w:type="dxa"/>
            <w:tcMar>
              <w:left w:w="105" w:type="dxa"/>
              <w:right w:w="105" w:type="dxa"/>
            </w:tcMar>
          </w:tcPr>
          <w:p w:rsidR="5544C4A9" w:rsidP="24B4F88F" w:rsidRDefault="5544C4A9" w14:paraId="08B6404E" w14:textId="76F45649">
            <w:pPr>
              <w:pStyle w:val="Caption"/>
              <w:rPr>
                <w:rFonts w:ascii="Calibri" w:hAnsi="Calibri" w:eastAsia="Calibri" w:cs="Calibri"/>
                <w:bCs w:val="0"/>
                <w:i w:val="0"/>
                <w:sz w:val="24"/>
                <w:szCs w:val="24"/>
              </w:rPr>
            </w:pPr>
            <w:proofErr w:type="spellStart"/>
            <w:r w:rsidRPr="24B4F88F">
              <w:rPr>
                <w:rFonts w:ascii="Calibri" w:hAnsi="Calibri" w:eastAsia="Calibri" w:cs="Calibri"/>
                <w:bCs w:val="0"/>
                <w:i w:val="0"/>
                <w:sz w:val="24"/>
                <w:szCs w:val="24"/>
              </w:rPr>
              <w:t>Barman</w:t>
            </w:r>
            <w:proofErr w:type="spellEnd"/>
            <w:r w:rsidRPr="24B4F88F">
              <w:rPr>
                <w:rFonts w:ascii="Calibri" w:hAnsi="Calibri" w:eastAsia="Calibri" w:cs="Calibri"/>
                <w:bCs w:val="0"/>
                <w:i w:val="0"/>
                <w:sz w:val="24"/>
                <w:szCs w:val="24"/>
              </w:rPr>
              <w:t xml:space="preserve"> Guy, r.</w:t>
            </w:r>
          </w:p>
        </w:tc>
      </w:tr>
      <w:tr w:rsidR="24B4F88F" w:rsidTr="45CC6FB8" w14:paraId="6F514FF0" w14:textId="77777777">
        <w:trPr>
          <w:trHeight w:val="300"/>
        </w:trPr>
        <w:tc>
          <w:tcPr>
            <w:tcW w:w="4590" w:type="dxa"/>
            <w:tcMar>
              <w:left w:w="105" w:type="dxa"/>
              <w:right w:w="105" w:type="dxa"/>
            </w:tcMar>
          </w:tcPr>
          <w:p w:rsidR="3BBE9AA5" w:rsidP="24B4F88F" w:rsidRDefault="3BBE9AA5" w14:paraId="25C8FE3B" w14:textId="5FA7CF90">
            <w:r w:rsidRPr="24B4F88F">
              <w:t>Forsberg Pirkko, vihr.</w:t>
            </w:r>
          </w:p>
        </w:tc>
        <w:tc>
          <w:tcPr>
            <w:tcW w:w="4875" w:type="dxa"/>
            <w:tcMar>
              <w:left w:w="105" w:type="dxa"/>
              <w:right w:w="105" w:type="dxa"/>
            </w:tcMar>
          </w:tcPr>
          <w:p w:rsidR="187B11EA" w:rsidP="24B4F88F" w:rsidRDefault="187B11EA" w14:paraId="5B2A8C76" w14:textId="489DAB3E">
            <w:pPr>
              <w:pStyle w:val="Caption"/>
              <w:rPr>
                <w:rFonts w:ascii="Calibri" w:hAnsi="Calibri" w:eastAsia="Calibri" w:cs="Calibri"/>
                <w:bCs w:val="0"/>
                <w:i w:val="0"/>
                <w:sz w:val="24"/>
                <w:szCs w:val="24"/>
              </w:rPr>
            </w:pPr>
            <w:r w:rsidRPr="24B4F88F">
              <w:rPr>
                <w:rFonts w:ascii="Calibri" w:hAnsi="Calibri" w:eastAsia="Calibri" w:cs="Calibri"/>
                <w:bCs w:val="0"/>
                <w:i w:val="0"/>
                <w:sz w:val="24"/>
                <w:szCs w:val="24"/>
              </w:rPr>
              <w:t>Väisänen Veikko, vihr.</w:t>
            </w:r>
          </w:p>
        </w:tc>
      </w:tr>
    </w:tbl>
    <w:p w:rsidR="45CC6FB8" w:rsidP="45CC6FB8" w:rsidRDefault="45CC6FB8" w14:paraId="74FAA264" w14:textId="4BF906BE">
      <w:pPr>
        <w:spacing w:after="200"/>
        <w:rPr>
          <w:rFonts w:ascii="Calibri" w:hAnsi="Calibri" w:eastAsia="Calibri" w:cs="Calibri"/>
          <w:i/>
          <w:iCs/>
          <w:color w:val="474A4C"/>
        </w:rPr>
      </w:pPr>
    </w:p>
    <w:p w:rsidR="45CC6FB8" w:rsidP="45CC6FB8" w:rsidRDefault="45CC6FB8" w14:paraId="34C4BA6A" w14:textId="0F050D70">
      <w:pPr>
        <w:spacing w:after="200"/>
        <w:rPr>
          <w:rFonts w:ascii="Calibri" w:hAnsi="Calibri" w:eastAsia="Calibri" w:cs="Calibri"/>
          <w:i/>
          <w:iCs/>
          <w:color w:val="474A4C"/>
        </w:rPr>
      </w:pPr>
    </w:p>
    <w:p w:rsidR="45CC6FB8" w:rsidP="45CC6FB8" w:rsidRDefault="45CC6FB8" w14:paraId="1EAEA687" w14:textId="19B57AC5">
      <w:pPr>
        <w:spacing w:after="200"/>
        <w:rPr>
          <w:rFonts w:ascii="Calibri" w:hAnsi="Calibri" w:eastAsia="Calibri" w:cs="Calibri"/>
          <w:i/>
          <w:iCs/>
          <w:color w:val="474A4C"/>
        </w:rPr>
      </w:pPr>
    </w:p>
    <w:p w:rsidR="000D690A" w:rsidP="45CC6FB8" w:rsidRDefault="000D690A" w14:paraId="09DF0A22" w14:textId="77777777">
      <w:pPr>
        <w:spacing w:after="200"/>
        <w:rPr>
          <w:rFonts w:ascii="Calibri" w:hAnsi="Calibri" w:eastAsia="Calibri" w:cs="Calibri"/>
          <w:i/>
          <w:iCs/>
          <w:color w:val="474A4C"/>
        </w:rPr>
      </w:pPr>
    </w:p>
    <w:p w:rsidR="45CC6FB8" w:rsidP="45CC6FB8" w:rsidRDefault="45CC6FB8" w14:paraId="34E05B63" w14:textId="0A084492">
      <w:pPr>
        <w:spacing w:after="200"/>
        <w:rPr>
          <w:rFonts w:ascii="Calibri" w:hAnsi="Calibri" w:eastAsia="Calibri" w:cs="Calibri"/>
          <w:i/>
          <w:iCs/>
          <w:color w:val="474A4C"/>
        </w:rPr>
      </w:pPr>
    </w:p>
    <w:p w:rsidRPr="00747A57" w:rsidR="00F67942" w:rsidP="45CC6FB8" w:rsidRDefault="2D241C5B" w14:paraId="49BA7CD1" w14:textId="786EB703">
      <w:pPr>
        <w:spacing w:after="200"/>
        <w:jc w:val="center"/>
        <w:rPr>
          <w:rFonts w:ascii="Calibri" w:hAnsi="Calibri" w:eastAsia="Calibri" w:cs="Calibri"/>
          <w:b/>
          <w:bCs/>
          <w:color w:val="000000" w:themeColor="text1"/>
          <w:sz w:val="28"/>
          <w:szCs w:val="28"/>
        </w:rPr>
      </w:pPr>
      <w:r w:rsidRPr="45CC6FB8">
        <w:rPr>
          <w:rFonts w:ascii="Calibri" w:hAnsi="Calibri" w:eastAsia="Calibri" w:cs="Calibri"/>
          <w:b/>
          <w:bCs/>
          <w:color w:val="000000" w:themeColor="text1"/>
          <w:sz w:val="28"/>
          <w:szCs w:val="28"/>
        </w:rPr>
        <w:t>Neuvoston järjestöedustajat</w:t>
      </w:r>
    </w:p>
    <w:tbl>
      <w:tblPr>
        <w:tblStyle w:val="TableGrid"/>
        <w:tblW w:w="972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995"/>
        <w:gridCol w:w="4725"/>
      </w:tblGrid>
      <w:tr w:rsidR="75D769ED" w:rsidTr="45CC6FB8" w14:paraId="0E353597" w14:textId="77777777">
        <w:trPr>
          <w:trHeight w:val="300"/>
        </w:trPr>
        <w:tc>
          <w:tcPr>
            <w:tcW w:w="4995" w:type="dxa"/>
            <w:shd w:val="clear" w:color="auto" w:fill="75ACFF" w:themeFill="accent1" w:themeFillTint="66"/>
            <w:tcMar>
              <w:left w:w="105" w:type="dxa"/>
              <w:right w:w="105" w:type="dxa"/>
            </w:tcMar>
          </w:tcPr>
          <w:p w:rsidR="75D769ED" w:rsidP="75D769ED" w:rsidRDefault="75D769ED" w14:paraId="551431CD" w14:textId="2F1B0CB3">
            <w:pPr>
              <w:rPr>
                <w:rFonts w:ascii="Calibri" w:hAnsi="Calibri" w:eastAsia="Calibri" w:cs="Calibri"/>
                <w:color w:val="000000" w:themeColor="text1"/>
                <w:sz w:val="24"/>
                <w:szCs w:val="24"/>
              </w:rPr>
            </w:pPr>
            <w:r w:rsidRPr="75D769ED">
              <w:rPr>
                <w:rFonts w:ascii="Calibri" w:hAnsi="Calibri" w:eastAsia="Calibri" w:cs="Calibri"/>
                <w:b/>
                <w:bCs/>
                <w:color w:val="000000" w:themeColor="text1"/>
                <w:sz w:val="24"/>
                <w:szCs w:val="24"/>
              </w:rPr>
              <w:t>Varsinainen jäsen</w:t>
            </w:r>
          </w:p>
        </w:tc>
        <w:tc>
          <w:tcPr>
            <w:tcW w:w="4725" w:type="dxa"/>
            <w:shd w:val="clear" w:color="auto" w:fill="75ACFF" w:themeFill="accent1" w:themeFillTint="66"/>
            <w:tcMar>
              <w:left w:w="105" w:type="dxa"/>
              <w:right w:w="105" w:type="dxa"/>
            </w:tcMar>
          </w:tcPr>
          <w:p w:rsidR="75D769ED" w:rsidP="75D769ED" w:rsidRDefault="75D769ED" w14:paraId="4FFE07A8" w14:textId="690BCBA7">
            <w:pPr>
              <w:rPr>
                <w:rFonts w:ascii="Calibri" w:hAnsi="Calibri" w:eastAsia="Calibri" w:cs="Calibri"/>
                <w:color w:val="000000" w:themeColor="text1"/>
                <w:sz w:val="24"/>
                <w:szCs w:val="24"/>
              </w:rPr>
            </w:pPr>
            <w:r w:rsidRPr="75D769ED">
              <w:rPr>
                <w:rFonts w:ascii="Calibri" w:hAnsi="Calibri" w:eastAsia="Calibri" w:cs="Calibri"/>
                <w:b/>
                <w:bCs/>
                <w:color w:val="000000" w:themeColor="text1"/>
                <w:sz w:val="24"/>
                <w:szCs w:val="24"/>
              </w:rPr>
              <w:t>Varajäsen</w:t>
            </w:r>
          </w:p>
        </w:tc>
      </w:tr>
      <w:tr w:rsidR="75D769ED" w:rsidTr="45CC6FB8" w14:paraId="0F129451" w14:textId="77777777">
        <w:trPr>
          <w:trHeight w:val="300"/>
        </w:trPr>
        <w:tc>
          <w:tcPr>
            <w:tcW w:w="4995" w:type="dxa"/>
            <w:tcMar>
              <w:left w:w="105" w:type="dxa"/>
              <w:right w:w="105" w:type="dxa"/>
            </w:tcMar>
          </w:tcPr>
          <w:p w:rsidR="75D769ED" w:rsidP="00086045" w:rsidRDefault="4021C23E" w14:paraId="6D06F23F" w14:textId="31F67AD0">
            <w:pPr>
              <w:spacing w:after="0"/>
              <w:rPr>
                <w:rFonts w:ascii="Calibri" w:hAnsi="Calibri" w:eastAsia="Calibri" w:cs="Calibri"/>
                <w:i/>
                <w:iCs/>
                <w:color w:val="474A4C"/>
                <w:sz w:val="24"/>
                <w:szCs w:val="24"/>
              </w:rPr>
            </w:pPr>
            <w:r w:rsidRPr="45CC6FB8">
              <w:t>Irma Sihvonen</w:t>
            </w:r>
            <w:r w:rsidRPr="45CC6FB8" w:rsidR="100ECD4F">
              <w:t xml:space="preserve"> </w:t>
            </w:r>
            <w:r w:rsidRPr="45CC6FB8">
              <w:t>(Eläkeliitto)</w:t>
            </w:r>
          </w:p>
        </w:tc>
        <w:tc>
          <w:tcPr>
            <w:tcW w:w="4725" w:type="dxa"/>
            <w:tcMar>
              <w:left w:w="105" w:type="dxa"/>
              <w:right w:w="105" w:type="dxa"/>
            </w:tcMar>
          </w:tcPr>
          <w:p w:rsidR="75D769ED" w:rsidP="00086045" w:rsidRDefault="7A1D8495" w14:paraId="466C2856" w14:textId="3A3D738A">
            <w:pPr>
              <w:spacing w:after="0"/>
              <w:rPr>
                <w:rFonts w:ascii="Calibri" w:hAnsi="Calibri" w:eastAsia="Calibri" w:cs="Calibri"/>
                <w:i/>
                <w:iCs/>
                <w:color w:val="474A4C"/>
                <w:sz w:val="24"/>
                <w:szCs w:val="24"/>
              </w:rPr>
            </w:pPr>
            <w:r w:rsidRPr="45CC6FB8">
              <w:t xml:space="preserve">Riitta </w:t>
            </w:r>
            <w:proofErr w:type="spellStart"/>
            <w:proofErr w:type="gramStart"/>
            <w:r w:rsidRPr="45CC6FB8">
              <w:t>Ohtamaa</w:t>
            </w:r>
            <w:proofErr w:type="spellEnd"/>
            <w:r w:rsidRPr="45CC6FB8">
              <w:t xml:space="preserve"> </w:t>
            </w:r>
            <w:r w:rsidRPr="45CC6FB8" w:rsidR="18CA6E94">
              <w:t xml:space="preserve"> </w:t>
            </w:r>
            <w:r w:rsidRPr="45CC6FB8">
              <w:t>(</w:t>
            </w:r>
            <w:proofErr w:type="gramEnd"/>
            <w:r w:rsidRPr="45CC6FB8">
              <w:t>Eläkeliitto)</w:t>
            </w:r>
          </w:p>
        </w:tc>
      </w:tr>
      <w:tr w:rsidR="75D769ED" w:rsidTr="45CC6FB8" w14:paraId="1EC0955A" w14:textId="77777777">
        <w:trPr>
          <w:trHeight w:val="300"/>
        </w:trPr>
        <w:tc>
          <w:tcPr>
            <w:tcW w:w="4995" w:type="dxa"/>
            <w:tcMar>
              <w:left w:w="105" w:type="dxa"/>
              <w:right w:w="105" w:type="dxa"/>
            </w:tcMar>
          </w:tcPr>
          <w:p w:rsidR="75D769ED" w:rsidP="00086045" w:rsidRDefault="3A283D67" w14:paraId="3962C6C8" w14:textId="6FC75902">
            <w:pPr>
              <w:spacing w:after="0"/>
              <w:rPr>
                <w:rFonts w:ascii="Calibri" w:hAnsi="Calibri" w:eastAsia="Calibri" w:cs="Calibri"/>
                <w:i/>
                <w:iCs/>
                <w:color w:val="474A4C"/>
                <w:sz w:val="24"/>
                <w:szCs w:val="24"/>
              </w:rPr>
            </w:pPr>
            <w:r w:rsidRPr="45CC6FB8">
              <w:t xml:space="preserve">Ari </w:t>
            </w:r>
            <w:proofErr w:type="spellStart"/>
            <w:proofErr w:type="gramStart"/>
            <w:r w:rsidRPr="45CC6FB8">
              <w:t>Martinaho</w:t>
            </w:r>
            <w:proofErr w:type="spellEnd"/>
            <w:r w:rsidRPr="45CC6FB8">
              <w:t xml:space="preserve"> </w:t>
            </w:r>
            <w:r w:rsidRPr="45CC6FB8" w:rsidR="203BD9FC">
              <w:t xml:space="preserve"> </w:t>
            </w:r>
            <w:r w:rsidRPr="45CC6FB8">
              <w:t>(</w:t>
            </w:r>
            <w:proofErr w:type="gramEnd"/>
            <w:r w:rsidRPr="45CC6FB8">
              <w:t>Eläkeläiset ry)</w:t>
            </w:r>
          </w:p>
        </w:tc>
        <w:tc>
          <w:tcPr>
            <w:tcW w:w="4725" w:type="dxa"/>
            <w:tcMar>
              <w:left w:w="105" w:type="dxa"/>
              <w:right w:w="105" w:type="dxa"/>
            </w:tcMar>
          </w:tcPr>
          <w:p w:rsidR="75D769ED" w:rsidP="00086045" w:rsidRDefault="77B671C3" w14:paraId="1E4A2676" w14:textId="6C8828B5">
            <w:pPr>
              <w:spacing w:after="0"/>
              <w:rPr>
                <w:rFonts w:ascii="Calibri" w:hAnsi="Calibri" w:eastAsia="Calibri" w:cs="Calibri"/>
                <w:i/>
                <w:iCs/>
                <w:color w:val="474A4C"/>
                <w:sz w:val="24"/>
                <w:szCs w:val="24"/>
              </w:rPr>
            </w:pPr>
            <w:r w:rsidRPr="45CC6FB8">
              <w:t xml:space="preserve">Raija </w:t>
            </w:r>
            <w:proofErr w:type="gramStart"/>
            <w:r w:rsidRPr="45CC6FB8">
              <w:t xml:space="preserve">Laakso </w:t>
            </w:r>
            <w:r w:rsidRPr="45CC6FB8" w:rsidR="510250D4">
              <w:t xml:space="preserve"> </w:t>
            </w:r>
            <w:r w:rsidRPr="45CC6FB8">
              <w:t>(</w:t>
            </w:r>
            <w:proofErr w:type="gramEnd"/>
            <w:r w:rsidRPr="45CC6FB8">
              <w:t>Eläkeläiset ry)</w:t>
            </w:r>
          </w:p>
        </w:tc>
      </w:tr>
      <w:tr w:rsidR="75D769ED" w:rsidTr="45CC6FB8" w14:paraId="2E4482D5" w14:textId="77777777">
        <w:trPr>
          <w:trHeight w:val="300"/>
        </w:trPr>
        <w:tc>
          <w:tcPr>
            <w:tcW w:w="4995" w:type="dxa"/>
            <w:tcMar>
              <w:left w:w="105" w:type="dxa"/>
              <w:right w:w="105" w:type="dxa"/>
            </w:tcMar>
          </w:tcPr>
          <w:p w:rsidR="75D769ED" w:rsidP="00086045" w:rsidRDefault="2AB9DD12" w14:paraId="4F65BDB1" w14:textId="1C6CCBD4">
            <w:pPr>
              <w:spacing w:after="0"/>
              <w:rPr>
                <w:rFonts w:ascii="Calibri" w:hAnsi="Calibri" w:eastAsia="Calibri" w:cs="Calibri"/>
                <w:i/>
                <w:iCs/>
                <w:color w:val="474A4C"/>
                <w:sz w:val="24"/>
                <w:szCs w:val="24"/>
              </w:rPr>
            </w:pPr>
            <w:r w:rsidRPr="45CC6FB8">
              <w:t>Eero Salo (Eläkkeensaajat ry)</w:t>
            </w:r>
          </w:p>
        </w:tc>
        <w:tc>
          <w:tcPr>
            <w:tcW w:w="4725" w:type="dxa"/>
            <w:tcMar>
              <w:left w:w="105" w:type="dxa"/>
              <w:right w:w="105" w:type="dxa"/>
            </w:tcMar>
          </w:tcPr>
          <w:p w:rsidR="75D769ED" w:rsidP="00086045" w:rsidRDefault="175C51AD" w14:paraId="08D37417" w14:textId="22656D1B">
            <w:pPr>
              <w:spacing w:after="0"/>
              <w:rPr>
                <w:rFonts w:ascii="Calibri" w:hAnsi="Calibri" w:eastAsia="Calibri" w:cs="Calibri"/>
                <w:i/>
                <w:iCs/>
                <w:color w:val="474A4C"/>
                <w:sz w:val="24"/>
                <w:szCs w:val="24"/>
              </w:rPr>
            </w:pPr>
            <w:r w:rsidRPr="45CC6FB8">
              <w:t xml:space="preserve">Jouko </w:t>
            </w:r>
            <w:proofErr w:type="gramStart"/>
            <w:r w:rsidRPr="45CC6FB8">
              <w:t xml:space="preserve">Koskinen </w:t>
            </w:r>
            <w:r w:rsidRPr="45CC6FB8" w:rsidR="4D355493">
              <w:t xml:space="preserve"> </w:t>
            </w:r>
            <w:r w:rsidRPr="45CC6FB8">
              <w:t>(</w:t>
            </w:r>
            <w:proofErr w:type="gramEnd"/>
            <w:r w:rsidRPr="45CC6FB8">
              <w:t>Eläkkeensaajat ry)</w:t>
            </w:r>
          </w:p>
        </w:tc>
      </w:tr>
      <w:tr w:rsidR="75D769ED" w:rsidTr="45CC6FB8" w14:paraId="4DD7EFAF" w14:textId="77777777">
        <w:trPr>
          <w:trHeight w:val="300"/>
        </w:trPr>
        <w:tc>
          <w:tcPr>
            <w:tcW w:w="4995" w:type="dxa"/>
            <w:tcMar>
              <w:left w:w="105" w:type="dxa"/>
              <w:right w:w="105" w:type="dxa"/>
            </w:tcMar>
          </w:tcPr>
          <w:p w:rsidR="75D769ED" w:rsidP="00086045" w:rsidRDefault="5B90A67A" w14:paraId="24177013" w14:textId="373DE755">
            <w:pPr>
              <w:spacing w:after="0"/>
              <w:rPr>
                <w:rFonts w:ascii="Calibri" w:hAnsi="Calibri" w:eastAsia="Calibri" w:cs="Calibri"/>
                <w:i/>
                <w:iCs/>
                <w:color w:val="474A4C"/>
                <w:sz w:val="24"/>
                <w:szCs w:val="24"/>
              </w:rPr>
            </w:pPr>
            <w:r w:rsidRPr="45CC6FB8">
              <w:t>Leila Nuotio (Kansalliset seniorit ry)</w:t>
            </w:r>
          </w:p>
        </w:tc>
        <w:tc>
          <w:tcPr>
            <w:tcW w:w="4725" w:type="dxa"/>
            <w:tcMar>
              <w:left w:w="105" w:type="dxa"/>
              <w:right w:w="105" w:type="dxa"/>
            </w:tcMar>
          </w:tcPr>
          <w:p w:rsidR="75D769ED" w:rsidP="00086045" w:rsidRDefault="525A29FF" w14:paraId="7C6B7785" w14:textId="1FB086BE">
            <w:pPr>
              <w:spacing w:after="0"/>
              <w:rPr>
                <w:rFonts w:ascii="Calibri" w:hAnsi="Calibri" w:eastAsia="Calibri" w:cs="Calibri"/>
                <w:i/>
                <w:iCs/>
                <w:color w:val="474A4C"/>
                <w:sz w:val="24"/>
                <w:szCs w:val="24"/>
              </w:rPr>
            </w:pPr>
            <w:r w:rsidRPr="45CC6FB8">
              <w:t xml:space="preserve">Henrik </w:t>
            </w:r>
            <w:proofErr w:type="gramStart"/>
            <w:r w:rsidRPr="45CC6FB8">
              <w:t xml:space="preserve">Smeds </w:t>
            </w:r>
            <w:r w:rsidRPr="45CC6FB8" w:rsidR="24006EE3">
              <w:t xml:space="preserve"> </w:t>
            </w:r>
            <w:r w:rsidRPr="45CC6FB8">
              <w:t>(</w:t>
            </w:r>
            <w:proofErr w:type="gramEnd"/>
            <w:r w:rsidRPr="45CC6FB8">
              <w:t xml:space="preserve">Vanda Ruotsin eläkeläiset </w:t>
            </w:r>
            <w:proofErr w:type="spellStart"/>
            <w:r w:rsidRPr="45CC6FB8">
              <w:t>rf</w:t>
            </w:r>
            <w:proofErr w:type="spellEnd"/>
            <w:r w:rsidRPr="45CC6FB8">
              <w:t>)</w:t>
            </w:r>
          </w:p>
        </w:tc>
      </w:tr>
      <w:tr w:rsidR="75D769ED" w:rsidTr="45CC6FB8" w14:paraId="43D91CDD" w14:textId="77777777">
        <w:trPr>
          <w:trHeight w:val="300"/>
        </w:trPr>
        <w:tc>
          <w:tcPr>
            <w:tcW w:w="4995" w:type="dxa"/>
            <w:tcMar>
              <w:left w:w="105" w:type="dxa"/>
              <w:right w:w="105" w:type="dxa"/>
            </w:tcMar>
          </w:tcPr>
          <w:p w:rsidR="75D769ED" w:rsidP="00086045" w:rsidRDefault="39D9BD71" w14:paraId="1CC666B7" w14:textId="73FBA58F">
            <w:pPr>
              <w:spacing w:after="0"/>
              <w:rPr>
                <w:rFonts w:ascii="Calibri" w:hAnsi="Calibri" w:eastAsia="Calibri" w:cs="Calibri"/>
                <w:i/>
                <w:iCs/>
                <w:color w:val="474A4C"/>
                <w:sz w:val="24"/>
                <w:szCs w:val="24"/>
              </w:rPr>
            </w:pPr>
            <w:r w:rsidRPr="45CC6FB8">
              <w:t xml:space="preserve">Leena Keskikukko </w:t>
            </w:r>
          </w:p>
          <w:p w:rsidR="75D769ED" w:rsidP="00086045" w:rsidRDefault="39D9BD71" w14:paraId="132B6157" w14:textId="289D6738">
            <w:pPr>
              <w:spacing w:after="0"/>
              <w:rPr>
                <w:rFonts w:ascii="Calibri" w:hAnsi="Calibri" w:eastAsia="Calibri" w:cs="Calibri"/>
                <w:i/>
                <w:iCs/>
                <w:color w:val="474A4C"/>
                <w:sz w:val="24"/>
                <w:szCs w:val="24"/>
              </w:rPr>
            </w:pPr>
            <w:r w:rsidRPr="45CC6FB8">
              <w:t>(Julkisen alan eläkeläiset ry)</w:t>
            </w:r>
          </w:p>
        </w:tc>
        <w:tc>
          <w:tcPr>
            <w:tcW w:w="4725" w:type="dxa"/>
            <w:tcMar>
              <w:left w:w="105" w:type="dxa"/>
              <w:right w:w="105" w:type="dxa"/>
            </w:tcMar>
          </w:tcPr>
          <w:p w:rsidR="75D769ED" w:rsidP="00086045" w:rsidRDefault="43FC5484" w14:paraId="654E93F9" w14:textId="248718A0">
            <w:pPr>
              <w:spacing w:after="0"/>
              <w:rPr>
                <w:rFonts w:ascii="Calibri" w:hAnsi="Calibri" w:eastAsia="Calibri" w:cs="Calibri"/>
                <w:i/>
                <w:iCs/>
                <w:color w:val="474A4C"/>
                <w:sz w:val="24"/>
                <w:szCs w:val="24"/>
              </w:rPr>
            </w:pPr>
            <w:r w:rsidRPr="24B4F88F">
              <w:t xml:space="preserve">Seppo Piitulainen </w:t>
            </w:r>
          </w:p>
          <w:p w:rsidR="75D769ED" w:rsidP="00086045" w:rsidRDefault="43FC5484" w14:paraId="30855B43" w14:textId="5D913A39">
            <w:pPr>
              <w:spacing w:after="0"/>
              <w:rPr>
                <w:rFonts w:ascii="Calibri" w:hAnsi="Calibri" w:eastAsia="Calibri" w:cs="Calibri"/>
                <w:i/>
                <w:iCs/>
                <w:color w:val="474A4C"/>
                <w:sz w:val="24"/>
                <w:szCs w:val="24"/>
              </w:rPr>
            </w:pPr>
            <w:r w:rsidRPr="24B4F88F">
              <w:t>(Vantaan kristilliset eläkeläiset ry)</w:t>
            </w:r>
          </w:p>
        </w:tc>
      </w:tr>
      <w:tr w:rsidR="75D769ED" w:rsidTr="45CC6FB8" w14:paraId="4A10AB4B" w14:textId="77777777">
        <w:trPr>
          <w:trHeight w:val="300"/>
        </w:trPr>
        <w:tc>
          <w:tcPr>
            <w:tcW w:w="4995" w:type="dxa"/>
            <w:tcMar>
              <w:left w:w="105" w:type="dxa"/>
              <w:right w:w="105" w:type="dxa"/>
            </w:tcMar>
          </w:tcPr>
          <w:p w:rsidR="75D769ED" w:rsidP="00086045" w:rsidRDefault="57260052" w14:paraId="06F279EE" w14:textId="7B7797DC">
            <w:pPr>
              <w:spacing w:after="0"/>
              <w:rPr>
                <w:rFonts w:ascii="Calibri" w:hAnsi="Calibri" w:eastAsia="Calibri" w:cs="Calibri"/>
                <w:i/>
                <w:iCs/>
                <w:color w:val="474A4C"/>
                <w:sz w:val="24"/>
                <w:szCs w:val="24"/>
              </w:rPr>
            </w:pPr>
            <w:r w:rsidRPr="45CC6FB8">
              <w:t xml:space="preserve">Laura Suominen-Raatikainen </w:t>
            </w:r>
            <w:r w:rsidRPr="45CC6FB8" w:rsidR="0DC08FF5">
              <w:t xml:space="preserve"> </w:t>
            </w:r>
          </w:p>
          <w:p w:rsidR="75D769ED" w:rsidP="00086045" w:rsidRDefault="57260052" w14:paraId="615B60FC" w14:textId="139527FF">
            <w:pPr>
              <w:spacing w:after="0"/>
              <w:rPr>
                <w:rFonts w:ascii="Calibri" w:hAnsi="Calibri" w:eastAsia="Calibri" w:cs="Calibri"/>
                <w:i/>
                <w:iCs/>
                <w:color w:val="474A4C"/>
                <w:sz w:val="24"/>
                <w:szCs w:val="24"/>
              </w:rPr>
            </w:pPr>
            <w:r w:rsidRPr="45CC6FB8">
              <w:t>(Opetusalan seniorijärjestö OSJ ry)</w:t>
            </w:r>
          </w:p>
        </w:tc>
        <w:tc>
          <w:tcPr>
            <w:tcW w:w="4725" w:type="dxa"/>
            <w:tcMar>
              <w:left w:w="105" w:type="dxa"/>
              <w:right w:w="105" w:type="dxa"/>
            </w:tcMar>
          </w:tcPr>
          <w:p w:rsidR="75D769ED" w:rsidP="00086045" w:rsidRDefault="5F2E1004" w14:paraId="5B97356D" w14:textId="17738C3D">
            <w:pPr>
              <w:spacing w:after="0"/>
              <w:rPr>
                <w:rFonts w:ascii="Calibri" w:hAnsi="Calibri" w:eastAsia="Calibri" w:cs="Calibri"/>
                <w:i/>
                <w:iCs/>
                <w:color w:val="474A4C"/>
                <w:sz w:val="24"/>
                <w:szCs w:val="24"/>
              </w:rPr>
            </w:pPr>
            <w:r w:rsidRPr="45CC6FB8">
              <w:t xml:space="preserve">Leena Vuorinen </w:t>
            </w:r>
          </w:p>
          <w:p w:rsidR="75D769ED" w:rsidP="00086045" w:rsidRDefault="5F2E1004" w14:paraId="677999C9" w14:textId="529F064E">
            <w:pPr>
              <w:spacing w:after="0"/>
              <w:rPr>
                <w:rFonts w:ascii="Calibri" w:hAnsi="Calibri" w:eastAsia="Calibri" w:cs="Calibri"/>
                <w:i/>
                <w:iCs/>
                <w:color w:val="474A4C"/>
                <w:sz w:val="24"/>
                <w:szCs w:val="24"/>
              </w:rPr>
            </w:pPr>
            <w:r w:rsidRPr="45CC6FB8">
              <w:t>(Opetusalan seniorijärjestö OSJ ry)</w:t>
            </w:r>
          </w:p>
        </w:tc>
      </w:tr>
    </w:tbl>
    <w:p w:rsidR="75D769ED" w:rsidP="45CC6FB8" w:rsidRDefault="75D769ED" w14:paraId="7D50D99A" w14:textId="5B77D7B7">
      <w:pPr>
        <w:spacing w:after="0"/>
        <w:rPr>
          <w:rFonts w:ascii="Calibri" w:hAnsi="Calibri" w:eastAsia="Calibri" w:cs="Calibri"/>
          <w:color w:val="000000" w:themeColor="text1"/>
          <w:sz w:val="32"/>
          <w:szCs w:val="32"/>
        </w:rPr>
      </w:pPr>
    </w:p>
    <w:p w:rsidRPr="00747A57" w:rsidR="00F67942" w:rsidP="3048B72B" w:rsidRDefault="5FFE8B06" w14:paraId="7B593492" w14:textId="0604DC8F">
      <w:pPr>
        <w:spacing w:after="0"/>
        <w:jc w:val="center"/>
        <w:rPr>
          <w:rFonts w:ascii="Calibri" w:hAnsi="Calibri" w:eastAsia="Calibri" w:cs="Calibri"/>
          <w:color w:val="000000" w:themeColor="text1"/>
          <w:sz w:val="28"/>
          <w:szCs w:val="28"/>
        </w:rPr>
      </w:pPr>
      <w:r w:rsidRPr="3048B72B">
        <w:rPr>
          <w:rFonts w:ascii="Calibri" w:hAnsi="Calibri" w:eastAsia="Calibri" w:cs="Calibri"/>
          <w:b/>
          <w:bCs/>
          <w:color w:val="000000" w:themeColor="text1"/>
          <w:sz w:val="28"/>
          <w:szCs w:val="28"/>
        </w:rPr>
        <w:t>Kaupungin toimialojen ja Vantaan seurakuntayhtymän edustajat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812"/>
        <w:gridCol w:w="4788"/>
      </w:tblGrid>
      <w:tr w:rsidR="00712CF9" w14:paraId="6EE91B02" w14:textId="77777777">
        <w:trPr>
          <w:trHeight w:val="300"/>
        </w:trPr>
        <w:tc>
          <w:tcPr>
            <w:tcW w:w="4812" w:type="dxa"/>
            <w:shd w:val="clear" w:color="auto" w:fill="75ACFF" w:themeFill="accent1" w:themeFillTint="66"/>
            <w:tcMar>
              <w:left w:w="105" w:type="dxa"/>
              <w:right w:w="105" w:type="dxa"/>
            </w:tcMar>
          </w:tcPr>
          <w:p w:rsidR="00712CF9" w:rsidP="3048B72B" w:rsidRDefault="00712CF9" w14:paraId="55F501D6" w14:textId="126FFB1E">
            <w:pP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Varsinainen jäsen</w:t>
            </w:r>
          </w:p>
        </w:tc>
        <w:tc>
          <w:tcPr>
            <w:tcW w:w="4788" w:type="dxa"/>
            <w:shd w:val="clear" w:color="auto" w:fill="75ACFF" w:themeFill="accent1" w:themeFillTint="66"/>
            <w:tcMar>
              <w:left w:w="105" w:type="dxa"/>
              <w:right w:w="105" w:type="dxa"/>
            </w:tcMar>
          </w:tcPr>
          <w:p w:rsidR="00712CF9" w:rsidP="3048B72B" w:rsidRDefault="00712CF9" w14:paraId="2878533A" w14:textId="7355BE04">
            <w:pP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Varajäsen</w:t>
            </w:r>
          </w:p>
        </w:tc>
      </w:tr>
      <w:tr w:rsidR="3048B72B" w:rsidTr="45CC6FB8" w14:paraId="0E0FB5C6" w14:textId="77777777">
        <w:trPr>
          <w:trHeight w:val="300"/>
        </w:trPr>
        <w:tc>
          <w:tcPr>
            <w:tcW w:w="9600" w:type="dxa"/>
            <w:gridSpan w:val="2"/>
            <w:tcMar>
              <w:left w:w="105" w:type="dxa"/>
              <w:right w:w="105" w:type="dxa"/>
            </w:tcMar>
          </w:tcPr>
          <w:p w:rsidR="3048B72B" w:rsidP="00086045" w:rsidRDefault="3048B72B" w14:paraId="276E555E" w14:textId="28335DDE">
            <w:pPr>
              <w:spacing w:after="0"/>
              <w:jc w:val="cente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Kaupunkiympäristön toimiala</w:t>
            </w:r>
          </w:p>
        </w:tc>
      </w:tr>
      <w:tr w:rsidR="00E60035" w:rsidTr="00E60035" w14:paraId="30D56BA1" w14:textId="77777777">
        <w:trPr>
          <w:trHeight w:val="300"/>
        </w:trPr>
        <w:tc>
          <w:tcPr>
            <w:tcW w:w="4812" w:type="dxa"/>
            <w:tcMar>
              <w:left w:w="105" w:type="dxa"/>
              <w:right w:w="105" w:type="dxa"/>
            </w:tcMar>
          </w:tcPr>
          <w:p w:rsidRPr="008A1185" w:rsidR="008A1185" w:rsidP="00086045" w:rsidRDefault="008A1185" w14:paraId="76BD8903" w14:textId="77777777">
            <w:pPr>
              <w:spacing w:after="0"/>
              <w:rPr>
                <w:rFonts w:ascii="Calibri" w:hAnsi="Calibri" w:eastAsia="Calibri" w:cs="Calibri"/>
                <w:color w:val="000000" w:themeColor="text1"/>
                <w:sz w:val="24"/>
                <w:szCs w:val="24"/>
              </w:rPr>
            </w:pPr>
            <w:r w:rsidRPr="008A1185">
              <w:rPr>
                <w:rFonts w:ascii="Calibri" w:hAnsi="Calibri" w:eastAsia="Calibri" w:cs="Calibri"/>
                <w:color w:val="000000" w:themeColor="text1"/>
                <w:sz w:val="24"/>
                <w:szCs w:val="24"/>
              </w:rPr>
              <w:t xml:space="preserve">Emmi Pasanen, </w:t>
            </w:r>
          </w:p>
          <w:p w:rsidR="00E60035" w:rsidP="00086045" w:rsidRDefault="008A1185" w14:paraId="65E21FCF" w14:textId="603E215D">
            <w:pPr>
              <w:rPr>
                <w:rFonts w:ascii="Calibri" w:hAnsi="Calibri" w:eastAsia="Calibri" w:cs="Calibri"/>
                <w:color w:val="000000" w:themeColor="text1"/>
                <w:sz w:val="24"/>
                <w:szCs w:val="24"/>
              </w:rPr>
            </w:pPr>
            <w:r w:rsidRPr="008A1185">
              <w:rPr>
                <w:rFonts w:ascii="Calibri" w:hAnsi="Calibri" w:eastAsia="Calibri" w:cs="Calibri"/>
                <w:color w:val="000000" w:themeColor="text1"/>
                <w:sz w:val="24"/>
                <w:szCs w:val="24"/>
              </w:rPr>
              <w:t>liikenteen kehittämispäällikkö</w:t>
            </w:r>
          </w:p>
        </w:tc>
        <w:tc>
          <w:tcPr>
            <w:tcW w:w="4788" w:type="dxa"/>
            <w:tcMar>
              <w:left w:w="105" w:type="dxa"/>
              <w:right w:w="105" w:type="dxa"/>
            </w:tcMar>
          </w:tcPr>
          <w:p w:rsidRPr="0055284F" w:rsidR="0055284F" w:rsidP="00086045" w:rsidRDefault="0055284F" w14:paraId="51C88789" w14:textId="77777777">
            <w:pPr>
              <w:spacing w:after="0"/>
              <w:rPr>
                <w:rFonts w:ascii="Calibri" w:hAnsi="Calibri" w:eastAsia="Calibri" w:cs="Calibri"/>
                <w:color w:val="000000" w:themeColor="text1"/>
                <w:sz w:val="24"/>
                <w:szCs w:val="24"/>
              </w:rPr>
            </w:pPr>
            <w:r w:rsidRPr="0055284F">
              <w:rPr>
                <w:rFonts w:ascii="Calibri" w:hAnsi="Calibri" w:eastAsia="Calibri" w:cs="Calibri"/>
                <w:color w:val="000000" w:themeColor="text1"/>
                <w:sz w:val="24"/>
                <w:szCs w:val="24"/>
              </w:rPr>
              <w:t xml:space="preserve">Timo Tamminen, </w:t>
            </w:r>
          </w:p>
          <w:p w:rsidR="00E60035" w:rsidP="00086045" w:rsidRDefault="0055284F" w14:paraId="473373F2" w14:textId="15046FE9">
            <w:pPr>
              <w:rPr>
                <w:rFonts w:ascii="Calibri" w:hAnsi="Calibri" w:eastAsia="Calibri" w:cs="Calibri"/>
                <w:color w:val="000000" w:themeColor="text1"/>
                <w:sz w:val="24"/>
                <w:szCs w:val="24"/>
              </w:rPr>
            </w:pPr>
            <w:r w:rsidRPr="0055284F">
              <w:rPr>
                <w:rFonts w:ascii="Calibri" w:hAnsi="Calibri" w:eastAsia="Calibri" w:cs="Calibri"/>
                <w:color w:val="000000" w:themeColor="text1"/>
                <w:sz w:val="24"/>
                <w:szCs w:val="24"/>
              </w:rPr>
              <w:t>lupa-arkkitehti</w:t>
            </w:r>
          </w:p>
        </w:tc>
      </w:tr>
      <w:tr w:rsidR="3048B72B" w:rsidTr="45CC6FB8" w14:paraId="631E81BB" w14:textId="77777777">
        <w:trPr>
          <w:trHeight w:val="300"/>
        </w:trPr>
        <w:tc>
          <w:tcPr>
            <w:tcW w:w="9600" w:type="dxa"/>
            <w:gridSpan w:val="2"/>
            <w:tcMar>
              <w:left w:w="105" w:type="dxa"/>
              <w:right w:w="105" w:type="dxa"/>
            </w:tcMar>
          </w:tcPr>
          <w:p w:rsidR="3048B72B" w:rsidP="00086045" w:rsidRDefault="3048B72B" w14:paraId="776DA93D" w14:textId="62CBAB51">
            <w:pPr>
              <w:spacing w:after="0"/>
              <w:jc w:val="cente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Kasvatuksen ja oppimisen toimiala</w:t>
            </w:r>
          </w:p>
        </w:tc>
      </w:tr>
      <w:tr w:rsidR="00E60035" w:rsidTr="00E60035" w14:paraId="3516F5CE" w14:textId="77777777">
        <w:trPr>
          <w:trHeight w:val="300"/>
        </w:trPr>
        <w:tc>
          <w:tcPr>
            <w:tcW w:w="4812" w:type="dxa"/>
            <w:tcMar>
              <w:left w:w="105" w:type="dxa"/>
              <w:right w:w="105" w:type="dxa"/>
            </w:tcMar>
          </w:tcPr>
          <w:p w:rsidRPr="00B553E7" w:rsidR="00B553E7" w:rsidP="00086045" w:rsidRDefault="00B553E7" w14:paraId="0F9A11A1" w14:textId="77777777">
            <w:pPr>
              <w:spacing w:after="0"/>
              <w:rPr>
                <w:rFonts w:ascii="Calibri" w:hAnsi="Calibri" w:eastAsia="Calibri" w:cs="Calibri"/>
                <w:color w:val="000000" w:themeColor="text1"/>
                <w:sz w:val="24"/>
                <w:szCs w:val="24"/>
              </w:rPr>
            </w:pPr>
            <w:r w:rsidRPr="00B553E7">
              <w:rPr>
                <w:rFonts w:ascii="Calibri" w:hAnsi="Calibri" w:eastAsia="Calibri" w:cs="Calibri"/>
                <w:color w:val="000000" w:themeColor="text1"/>
                <w:sz w:val="24"/>
                <w:szCs w:val="24"/>
              </w:rPr>
              <w:t xml:space="preserve">Nicole Majström, </w:t>
            </w:r>
          </w:p>
          <w:p w:rsidR="00E60035" w:rsidP="00086045" w:rsidRDefault="00B553E7" w14:paraId="3A515A22" w14:textId="24A3108D">
            <w:pPr>
              <w:rPr>
                <w:rFonts w:ascii="Calibri" w:hAnsi="Calibri" w:eastAsia="Calibri" w:cs="Calibri"/>
                <w:color w:val="000000" w:themeColor="text1"/>
                <w:sz w:val="24"/>
                <w:szCs w:val="24"/>
              </w:rPr>
            </w:pPr>
            <w:r w:rsidRPr="00B553E7">
              <w:rPr>
                <w:rFonts w:ascii="Calibri" w:hAnsi="Calibri" w:eastAsia="Calibri" w:cs="Calibri"/>
                <w:color w:val="000000" w:themeColor="text1"/>
                <w:sz w:val="24"/>
                <w:szCs w:val="24"/>
              </w:rPr>
              <w:t>koordinaattori</w:t>
            </w:r>
          </w:p>
        </w:tc>
        <w:tc>
          <w:tcPr>
            <w:tcW w:w="4788" w:type="dxa"/>
            <w:tcMar>
              <w:left w:w="105" w:type="dxa"/>
              <w:right w:w="105" w:type="dxa"/>
            </w:tcMar>
          </w:tcPr>
          <w:p w:rsidRPr="00FF664D" w:rsidR="00FF664D" w:rsidP="00086045" w:rsidRDefault="00FF664D" w14:paraId="7092B6EC" w14:textId="77777777">
            <w:pPr>
              <w:spacing w:after="0"/>
              <w:rPr>
                <w:rFonts w:ascii="Calibri" w:hAnsi="Calibri" w:eastAsia="Calibri" w:cs="Calibri"/>
                <w:color w:val="000000" w:themeColor="text1"/>
                <w:sz w:val="24"/>
                <w:szCs w:val="24"/>
              </w:rPr>
            </w:pPr>
            <w:r w:rsidRPr="00FF664D">
              <w:rPr>
                <w:rFonts w:ascii="Calibri" w:hAnsi="Calibri" w:eastAsia="Calibri" w:cs="Calibri"/>
                <w:color w:val="000000" w:themeColor="text1"/>
                <w:sz w:val="24"/>
                <w:szCs w:val="24"/>
              </w:rPr>
              <w:t xml:space="preserve">Anders Vikström, </w:t>
            </w:r>
          </w:p>
          <w:p w:rsidR="00E60035" w:rsidP="00086045" w:rsidRDefault="00FF664D" w14:paraId="433DE3E4" w14:textId="698BBF8C">
            <w:pPr>
              <w:spacing w:after="0"/>
              <w:rPr>
                <w:rFonts w:ascii="Calibri" w:hAnsi="Calibri" w:eastAsia="Calibri" w:cs="Calibri"/>
                <w:color w:val="000000" w:themeColor="text1"/>
                <w:sz w:val="24"/>
                <w:szCs w:val="24"/>
              </w:rPr>
            </w:pPr>
            <w:r w:rsidRPr="00FF664D">
              <w:rPr>
                <w:rFonts w:ascii="Calibri" w:hAnsi="Calibri" w:eastAsia="Calibri" w:cs="Calibri"/>
                <w:color w:val="000000" w:themeColor="text1"/>
                <w:sz w:val="24"/>
                <w:szCs w:val="24"/>
              </w:rPr>
              <w:t>ruotsinkielisen palvelualueen johtaja</w:t>
            </w:r>
          </w:p>
        </w:tc>
      </w:tr>
      <w:tr w:rsidR="3048B72B" w:rsidTr="45CC6FB8" w14:paraId="14174885" w14:textId="77777777">
        <w:trPr>
          <w:trHeight w:val="300"/>
        </w:trPr>
        <w:tc>
          <w:tcPr>
            <w:tcW w:w="9600" w:type="dxa"/>
            <w:gridSpan w:val="2"/>
            <w:tcMar>
              <w:left w:w="105" w:type="dxa"/>
              <w:right w:w="105" w:type="dxa"/>
            </w:tcMar>
          </w:tcPr>
          <w:p w:rsidR="3048B72B" w:rsidP="00086045" w:rsidRDefault="3048B72B" w14:paraId="622DD5DD" w14:textId="17B9A154">
            <w:pPr>
              <w:spacing w:after="0"/>
              <w:jc w:val="center"/>
              <w:rPr>
                <w:rFonts w:ascii="Calibri" w:hAnsi="Calibri" w:eastAsia="Calibri" w:cs="Calibri"/>
                <w:b/>
                <w:bCs/>
                <w:color w:val="000000" w:themeColor="text1"/>
                <w:sz w:val="24"/>
                <w:szCs w:val="24"/>
              </w:rPr>
            </w:pPr>
            <w:r w:rsidRPr="3048B72B">
              <w:rPr>
                <w:rFonts w:ascii="Calibri" w:hAnsi="Calibri" w:eastAsia="Calibri" w:cs="Calibri"/>
                <w:b/>
                <w:bCs/>
                <w:color w:val="000000" w:themeColor="text1"/>
                <w:sz w:val="24"/>
                <w:szCs w:val="24"/>
              </w:rPr>
              <w:t>Kaupunkikulttuurin</w:t>
            </w:r>
            <w:r w:rsidRPr="3048B72B" w:rsidR="63911A1E">
              <w:rPr>
                <w:rFonts w:ascii="Calibri" w:hAnsi="Calibri" w:eastAsia="Calibri" w:cs="Calibri"/>
                <w:b/>
                <w:bCs/>
                <w:color w:val="000000" w:themeColor="text1"/>
                <w:sz w:val="24"/>
                <w:szCs w:val="24"/>
              </w:rPr>
              <w:t xml:space="preserve"> ja hyvinvoinnin</w:t>
            </w:r>
            <w:r w:rsidRPr="3048B72B">
              <w:rPr>
                <w:rFonts w:ascii="Calibri" w:hAnsi="Calibri" w:eastAsia="Calibri" w:cs="Calibri"/>
                <w:b/>
                <w:bCs/>
                <w:color w:val="000000" w:themeColor="text1"/>
                <w:sz w:val="24"/>
                <w:szCs w:val="24"/>
              </w:rPr>
              <w:t xml:space="preserve"> toimiala</w:t>
            </w:r>
          </w:p>
        </w:tc>
      </w:tr>
      <w:tr w:rsidR="00E60035" w14:paraId="2DD4761A" w14:textId="77777777">
        <w:trPr>
          <w:trHeight w:val="300"/>
        </w:trPr>
        <w:tc>
          <w:tcPr>
            <w:tcW w:w="4812" w:type="dxa"/>
            <w:tcMar>
              <w:left w:w="105" w:type="dxa"/>
              <w:right w:w="105" w:type="dxa"/>
            </w:tcMar>
          </w:tcPr>
          <w:p w:rsidR="00E60035" w:rsidP="00086045" w:rsidRDefault="00E378DD" w14:paraId="12F5F0CE" w14:textId="3B2A57DE">
            <w:pPr>
              <w:rPr>
                <w:rFonts w:ascii="Calibri" w:hAnsi="Calibri" w:eastAsia="Calibri" w:cs="Calibri"/>
                <w:color w:val="000000" w:themeColor="text1"/>
                <w:sz w:val="24"/>
                <w:szCs w:val="24"/>
              </w:rPr>
            </w:pPr>
            <w:r w:rsidRPr="00E378DD">
              <w:rPr>
                <w:rFonts w:ascii="Calibri" w:hAnsi="Calibri" w:eastAsia="Calibri" w:cs="Calibri"/>
                <w:color w:val="000000" w:themeColor="text1"/>
                <w:sz w:val="24"/>
                <w:szCs w:val="24"/>
              </w:rPr>
              <w:t>Terho Valkonen,</w:t>
            </w:r>
            <w:r>
              <w:rPr>
                <w:rFonts w:ascii="Calibri" w:hAnsi="Calibri" w:eastAsia="Calibri" w:cs="Calibri"/>
                <w:color w:val="000000" w:themeColor="text1"/>
                <w:sz w:val="24"/>
                <w:szCs w:val="24"/>
              </w:rPr>
              <w:t xml:space="preserve"> </w:t>
            </w:r>
            <w:r w:rsidRPr="00E378DD">
              <w:rPr>
                <w:rFonts w:ascii="Calibri" w:hAnsi="Calibri" w:eastAsia="Calibri" w:cs="Calibri"/>
                <w:color w:val="000000" w:themeColor="text1"/>
                <w:sz w:val="24"/>
                <w:szCs w:val="24"/>
              </w:rPr>
              <w:t>kulttuurituottaja</w:t>
            </w:r>
          </w:p>
        </w:tc>
        <w:tc>
          <w:tcPr>
            <w:tcW w:w="4788" w:type="dxa"/>
            <w:tcMar>
              <w:left w:w="105" w:type="dxa"/>
              <w:right w:w="105" w:type="dxa"/>
            </w:tcMar>
          </w:tcPr>
          <w:p w:rsidR="00E60035" w:rsidP="00086045" w:rsidRDefault="00984330" w14:paraId="0D2BBBAA" w14:textId="1A2C3D86">
            <w:pPr>
              <w:rPr>
                <w:rFonts w:ascii="Calibri" w:hAnsi="Calibri" w:eastAsia="Calibri" w:cs="Calibri"/>
                <w:color w:val="000000" w:themeColor="text1"/>
                <w:sz w:val="24"/>
                <w:szCs w:val="24"/>
              </w:rPr>
            </w:pPr>
            <w:r w:rsidRPr="00984330">
              <w:rPr>
                <w:rFonts w:ascii="Calibri" w:hAnsi="Calibri" w:eastAsia="Calibri" w:cs="Calibri"/>
                <w:color w:val="000000" w:themeColor="text1"/>
                <w:sz w:val="24"/>
                <w:szCs w:val="24"/>
              </w:rPr>
              <w:t>Anne Pakarinen,</w:t>
            </w:r>
            <w:r>
              <w:rPr>
                <w:rFonts w:ascii="Calibri" w:hAnsi="Calibri" w:eastAsia="Calibri" w:cs="Calibri"/>
                <w:color w:val="000000" w:themeColor="text1"/>
                <w:sz w:val="24"/>
                <w:szCs w:val="24"/>
              </w:rPr>
              <w:t xml:space="preserve"> </w:t>
            </w:r>
            <w:r w:rsidRPr="00984330">
              <w:rPr>
                <w:rFonts w:ascii="Calibri" w:hAnsi="Calibri" w:eastAsia="Calibri" w:cs="Calibri"/>
                <w:color w:val="000000" w:themeColor="text1"/>
                <w:sz w:val="24"/>
                <w:szCs w:val="24"/>
              </w:rPr>
              <w:t>erityisliikunnan suunnittelija</w:t>
            </w:r>
          </w:p>
        </w:tc>
      </w:tr>
      <w:tr w:rsidR="3048B72B" w:rsidTr="45CC6FB8" w14:paraId="1A9B9D47" w14:textId="77777777">
        <w:trPr>
          <w:trHeight w:val="300"/>
        </w:trPr>
        <w:tc>
          <w:tcPr>
            <w:tcW w:w="9600" w:type="dxa"/>
            <w:gridSpan w:val="2"/>
            <w:tcMar>
              <w:left w:w="105" w:type="dxa"/>
              <w:right w:w="105" w:type="dxa"/>
            </w:tcMar>
          </w:tcPr>
          <w:p w:rsidR="3048B72B" w:rsidP="00086045" w:rsidRDefault="3048B72B" w14:paraId="560F28A9" w14:textId="7A9456F2">
            <w:pPr>
              <w:spacing w:after="0"/>
              <w:jc w:val="center"/>
              <w:rPr>
                <w:rFonts w:ascii="Calibri" w:hAnsi="Calibri" w:eastAsia="Calibri" w:cs="Calibri"/>
                <w:color w:val="000000" w:themeColor="text1"/>
                <w:sz w:val="24"/>
                <w:szCs w:val="24"/>
              </w:rPr>
            </w:pPr>
            <w:r w:rsidRPr="3048B72B">
              <w:rPr>
                <w:rFonts w:ascii="Calibri" w:hAnsi="Calibri" w:eastAsia="Calibri" w:cs="Calibri"/>
                <w:b/>
                <w:bCs/>
                <w:color w:val="000000" w:themeColor="text1"/>
                <w:sz w:val="24"/>
                <w:szCs w:val="24"/>
              </w:rPr>
              <w:t>Vantaan Seurakuntayhtymän edustajat</w:t>
            </w:r>
          </w:p>
        </w:tc>
      </w:tr>
      <w:tr w:rsidR="00E60035" w14:paraId="2692F824" w14:textId="77777777">
        <w:trPr>
          <w:trHeight w:val="300"/>
        </w:trPr>
        <w:tc>
          <w:tcPr>
            <w:tcW w:w="4812" w:type="dxa"/>
            <w:tcMar>
              <w:left w:w="105" w:type="dxa"/>
              <w:right w:w="105" w:type="dxa"/>
            </w:tcMar>
          </w:tcPr>
          <w:p w:rsidRPr="00471C0F" w:rsidR="00471C0F" w:rsidP="00086045" w:rsidRDefault="00471C0F" w14:paraId="67E9DF01" w14:textId="77777777">
            <w:pPr>
              <w:spacing w:after="0"/>
              <w:rPr>
                <w:rFonts w:ascii="Calibri" w:hAnsi="Calibri" w:eastAsia="Calibri" w:cs="Calibri"/>
                <w:color w:val="000000" w:themeColor="text1"/>
                <w:sz w:val="24"/>
                <w:szCs w:val="24"/>
              </w:rPr>
            </w:pPr>
            <w:r w:rsidRPr="00471C0F">
              <w:rPr>
                <w:rFonts w:ascii="Calibri" w:hAnsi="Calibri" w:eastAsia="Calibri" w:cs="Calibri"/>
                <w:color w:val="000000" w:themeColor="text1"/>
                <w:sz w:val="24"/>
                <w:szCs w:val="24"/>
              </w:rPr>
              <w:t>Krista Valtonen,</w:t>
            </w:r>
          </w:p>
          <w:p w:rsidR="00E60035" w:rsidP="00086045" w:rsidRDefault="00471C0F" w14:paraId="3F7A2632" w14:textId="121D18B6">
            <w:pPr>
              <w:rPr>
                <w:rFonts w:ascii="Calibri" w:hAnsi="Calibri" w:eastAsia="Calibri" w:cs="Calibri"/>
                <w:color w:val="000000" w:themeColor="text1"/>
                <w:sz w:val="24"/>
                <w:szCs w:val="24"/>
              </w:rPr>
            </w:pPr>
            <w:r w:rsidRPr="00471C0F">
              <w:rPr>
                <w:rFonts w:ascii="Calibri" w:hAnsi="Calibri" w:eastAsia="Calibri" w:cs="Calibri"/>
                <w:color w:val="000000" w:themeColor="text1"/>
                <w:sz w:val="24"/>
                <w:szCs w:val="24"/>
              </w:rPr>
              <w:t>sairaalapastori, vanhustyön pastori</w:t>
            </w:r>
          </w:p>
        </w:tc>
        <w:tc>
          <w:tcPr>
            <w:tcW w:w="4788" w:type="dxa"/>
            <w:tcMar>
              <w:left w:w="105" w:type="dxa"/>
              <w:right w:w="105" w:type="dxa"/>
            </w:tcMar>
          </w:tcPr>
          <w:p w:rsidRPr="00E56C27" w:rsidR="00E56C27" w:rsidP="00086045" w:rsidRDefault="00E56C27" w14:paraId="3B746245" w14:textId="77777777">
            <w:pPr>
              <w:spacing w:after="0"/>
              <w:rPr>
                <w:rFonts w:ascii="Calibri" w:hAnsi="Calibri" w:eastAsia="Calibri" w:cs="Calibri"/>
                <w:color w:val="000000" w:themeColor="text1"/>
                <w:sz w:val="24"/>
                <w:szCs w:val="24"/>
              </w:rPr>
            </w:pPr>
            <w:r w:rsidRPr="00E56C27">
              <w:rPr>
                <w:rFonts w:ascii="Calibri" w:hAnsi="Calibri" w:eastAsia="Calibri" w:cs="Calibri"/>
                <w:color w:val="000000" w:themeColor="text1"/>
                <w:sz w:val="24"/>
                <w:szCs w:val="24"/>
              </w:rPr>
              <w:t xml:space="preserve">Satu-Elina Ansas, </w:t>
            </w:r>
          </w:p>
          <w:p w:rsidR="00E60035" w:rsidP="00086045" w:rsidRDefault="00E56C27" w14:paraId="288F73F3" w14:textId="399CA222">
            <w:pPr>
              <w:rPr>
                <w:rFonts w:ascii="Calibri" w:hAnsi="Calibri" w:eastAsia="Calibri" w:cs="Calibri"/>
                <w:color w:val="000000" w:themeColor="text1"/>
                <w:sz w:val="24"/>
                <w:szCs w:val="24"/>
              </w:rPr>
            </w:pPr>
            <w:r w:rsidRPr="00E56C27">
              <w:rPr>
                <w:rFonts w:ascii="Calibri" w:hAnsi="Calibri" w:eastAsia="Calibri" w:cs="Calibri"/>
                <w:color w:val="000000" w:themeColor="text1"/>
                <w:sz w:val="24"/>
                <w:szCs w:val="24"/>
              </w:rPr>
              <w:t>johtava sairaalapastor</w:t>
            </w:r>
            <w:r>
              <w:rPr>
                <w:rFonts w:ascii="Calibri" w:hAnsi="Calibri" w:eastAsia="Calibri" w:cs="Calibri"/>
                <w:color w:val="000000" w:themeColor="text1"/>
                <w:sz w:val="24"/>
                <w:szCs w:val="24"/>
              </w:rPr>
              <w:t>i</w:t>
            </w:r>
          </w:p>
        </w:tc>
      </w:tr>
      <w:tr w:rsidR="004F032C" w14:paraId="0528A2BF" w14:textId="77777777">
        <w:trPr>
          <w:trHeight w:val="300"/>
        </w:trPr>
        <w:tc>
          <w:tcPr>
            <w:tcW w:w="9600" w:type="dxa"/>
            <w:gridSpan w:val="2"/>
            <w:tcMar>
              <w:left w:w="105" w:type="dxa"/>
              <w:right w:w="105" w:type="dxa"/>
            </w:tcMar>
          </w:tcPr>
          <w:p w:rsidRPr="004F032C" w:rsidR="004F032C" w:rsidP="004F032C" w:rsidRDefault="004F032C" w14:paraId="351F19AC" w14:textId="676C8ABF">
            <w:pPr>
              <w:spacing w:after="0"/>
              <w:jc w:val="center"/>
              <w:rPr>
                <w:rFonts w:ascii="Calibri" w:hAnsi="Calibri" w:eastAsia="Calibri" w:cs="Calibri"/>
                <w:b/>
                <w:bCs/>
                <w:color w:val="000000" w:themeColor="text1"/>
                <w:sz w:val="24"/>
                <w:szCs w:val="24"/>
              </w:rPr>
            </w:pPr>
            <w:r w:rsidRPr="004F032C">
              <w:rPr>
                <w:rFonts w:ascii="Calibri" w:hAnsi="Calibri" w:eastAsia="Calibri" w:cs="Calibri"/>
                <w:b/>
                <w:bCs/>
                <w:color w:val="000000" w:themeColor="text1"/>
                <w:sz w:val="24"/>
                <w:szCs w:val="24"/>
              </w:rPr>
              <w:t>Kaupunginhallituksen edustajat</w:t>
            </w:r>
          </w:p>
        </w:tc>
      </w:tr>
      <w:tr w:rsidR="004F032C" w14:paraId="3B1DE933" w14:textId="77777777">
        <w:trPr>
          <w:trHeight w:val="300"/>
        </w:trPr>
        <w:tc>
          <w:tcPr>
            <w:tcW w:w="4812" w:type="dxa"/>
            <w:tcMar>
              <w:left w:w="105" w:type="dxa"/>
              <w:right w:w="105" w:type="dxa"/>
            </w:tcMar>
          </w:tcPr>
          <w:p w:rsidRPr="00471C0F" w:rsidR="004F032C" w:rsidP="00086045" w:rsidRDefault="004F032C" w14:paraId="06A831C6" w14:textId="7A3DC303">
            <w:pPr>
              <w:spacing w:after="0"/>
              <w:rPr>
                <w:rFonts w:ascii="Calibri" w:hAnsi="Calibri" w:eastAsia="Calibri" w:cs="Calibri"/>
                <w:color w:val="000000" w:themeColor="text1"/>
                <w:sz w:val="24"/>
                <w:szCs w:val="24"/>
              </w:rPr>
            </w:pPr>
            <w:r>
              <w:rPr>
                <w:rFonts w:ascii="Calibri" w:hAnsi="Calibri" w:eastAsia="Calibri" w:cs="Calibri"/>
                <w:color w:val="000000" w:themeColor="text1"/>
                <w:sz w:val="24"/>
                <w:szCs w:val="24"/>
              </w:rPr>
              <w:t>Joni Hilden</w:t>
            </w:r>
          </w:p>
        </w:tc>
        <w:tc>
          <w:tcPr>
            <w:tcW w:w="4788" w:type="dxa"/>
            <w:tcMar>
              <w:left w:w="105" w:type="dxa"/>
              <w:right w:w="105" w:type="dxa"/>
            </w:tcMar>
          </w:tcPr>
          <w:p w:rsidRPr="00E56C27" w:rsidR="004F032C" w:rsidP="00086045" w:rsidRDefault="004F032C" w14:paraId="7D8A3B9D" w14:textId="5A71B076">
            <w:pPr>
              <w:spacing w:after="0"/>
              <w:rPr>
                <w:rFonts w:ascii="Calibri" w:hAnsi="Calibri" w:eastAsia="Calibri" w:cs="Calibri"/>
                <w:color w:val="000000" w:themeColor="text1"/>
                <w:sz w:val="24"/>
                <w:szCs w:val="24"/>
              </w:rPr>
            </w:pPr>
            <w:r>
              <w:rPr>
                <w:rFonts w:ascii="Calibri" w:hAnsi="Calibri" w:eastAsia="Calibri" w:cs="Calibri"/>
                <w:color w:val="000000" w:themeColor="text1"/>
                <w:sz w:val="24"/>
                <w:szCs w:val="24"/>
              </w:rPr>
              <w:t>Tuija Haapalainen</w:t>
            </w:r>
          </w:p>
        </w:tc>
      </w:tr>
    </w:tbl>
    <w:p w:rsidR="45CC6FB8" w:rsidP="45CC6FB8" w:rsidRDefault="45CC6FB8" w14:paraId="1F087C06" w14:textId="44E6FF55">
      <w:pPr>
        <w:spacing w:after="0"/>
        <w:rPr>
          <w:rFonts w:ascii="Calibri" w:hAnsi="Calibri" w:eastAsia="Calibri" w:cs="Calibri"/>
          <w:color w:val="000000" w:themeColor="text1"/>
          <w:sz w:val="24"/>
          <w:szCs w:val="24"/>
        </w:rPr>
      </w:pPr>
    </w:p>
    <w:p w:rsidR="00086045" w:rsidP="45CC6FB8" w:rsidRDefault="00086045" w14:paraId="68640C14" w14:textId="77777777">
      <w:pPr>
        <w:spacing w:after="0"/>
        <w:rPr>
          <w:rFonts w:ascii="Calibri" w:hAnsi="Calibri" w:eastAsia="Calibri" w:cs="Calibri"/>
          <w:color w:val="000000" w:themeColor="text1"/>
          <w:sz w:val="24"/>
          <w:szCs w:val="24"/>
        </w:rPr>
      </w:pPr>
    </w:p>
    <w:p w:rsidR="0D5489D5" w:rsidP="75D769ED" w:rsidRDefault="0D5489D5" w14:paraId="3F4DAB87" w14:textId="023B58D7">
      <w:pPr>
        <w:pStyle w:val="Heading1"/>
        <w:rPr>
          <w:rFonts w:eastAsia="Calibri" w:cs="Calibri"/>
          <w:b w:val="0"/>
          <w:bCs w:val="0"/>
          <w:caps w:val="0"/>
          <w:sz w:val="24"/>
          <w:szCs w:val="24"/>
        </w:rPr>
      </w:pPr>
      <w:r w:rsidRPr="75D769ED">
        <w:t xml:space="preserve">2. Vanhusneuvoston toiminta </w:t>
      </w:r>
    </w:p>
    <w:p w:rsidR="75D769ED" w:rsidP="75D769ED" w:rsidRDefault="75D769ED" w14:paraId="24DE7A2C" w14:textId="3C2C0A4D"/>
    <w:p w:rsidR="66141F84" w:rsidP="75D769ED" w:rsidRDefault="66141F84" w14:paraId="48163A8B" w14:textId="750154BD">
      <w:pPr>
        <w:spacing w:line="360" w:lineRule="auto"/>
        <w:rPr>
          <w:rFonts w:ascii="Arial" w:hAnsi="Arial" w:eastAsia="Arial" w:cs="Arial"/>
          <w:sz w:val="24"/>
          <w:szCs w:val="24"/>
        </w:rPr>
      </w:pPr>
      <w:r w:rsidRPr="75D769ED">
        <w:rPr>
          <w:rFonts w:ascii="Arial" w:hAnsi="Arial" w:eastAsia="Arial" w:cs="Arial"/>
          <w:sz w:val="24"/>
          <w:szCs w:val="24"/>
        </w:rPr>
        <w:t>Vanhusneuvosto kokousti toimintavuoden 202</w:t>
      </w:r>
      <w:r w:rsidRPr="75D769ED" w:rsidR="0E800041">
        <w:rPr>
          <w:rFonts w:ascii="Arial" w:hAnsi="Arial" w:eastAsia="Arial" w:cs="Arial"/>
          <w:sz w:val="24"/>
          <w:szCs w:val="24"/>
        </w:rPr>
        <w:t>4</w:t>
      </w:r>
      <w:r w:rsidRPr="75D769ED">
        <w:rPr>
          <w:rFonts w:ascii="Arial" w:hAnsi="Arial" w:eastAsia="Arial" w:cs="Arial"/>
          <w:sz w:val="24"/>
          <w:szCs w:val="24"/>
        </w:rPr>
        <w:t xml:space="preserve"> aikana </w:t>
      </w:r>
      <w:r w:rsidRPr="75D769ED" w:rsidR="7304229C">
        <w:rPr>
          <w:rFonts w:ascii="Arial" w:hAnsi="Arial" w:eastAsia="Arial" w:cs="Arial"/>
          <w:sz w:val="24"/>
          <w:szCs w:val="24"/>
        </w:rPr>
        <w:t>kahdeksa</w:t>
      </w:r>
      <w:r w:rsidRPr="75D769ED">
        <w:rPr>
          <w:rFonts w:ascii="Arial" w:hAnsi="Arial" w:eastAsia="Arial" w:cs="Arial"/>
          <w:sz w:val="24"/>
          <w:szCs w:val="24"/>
        </w:rPr>
        <w:t>n (</w:t>
      </w:r>
      <w:r w:rsidRPr="75D769ED" w:rsidR="1D33DC2C">
        <w:rPr>
          <w:rFonts w:ascii="Arial" w:hAnsi="Arial" w:eastAsia="Arial" w:cs="Arial"/>
          <w:sz w:val="24"/>
          <w:szCs w:val="24"/>
        </w:rPr>
        <w:t>8</w:t>
      </w:r>
      <w:r w:rsidRPr="75D769ED">
        <w:rPr>
          <w:rFonts w:ascii="Arial" w:hAnsi="Arial" w:eastAsia="Arial" w:cs="Arial"/>
          <w:sz w:val="24"/>
          <w:szCs w:val="24"/>
        </w:rPr>
        <w:t xml:space="preserve">) kertaa, jotka järjestettiin läsnäolokokouksina.  Vanhusneuvoston kokouksissa käsiteltiin vanhusneuvoston kohderyhmään kuuluviin ihmisiin koskevia asioita ja vanhusneuvosto on pyrkinyt edistämään ikäihmisten asemaa kokouksien asiakohdissa parhaaksi katsomallaan tavalla.  </w:t>
      </w:r>
    </w:p>
    <w:p w:rsidR="0A687A95" w:rsidP="75D769ED" w:rsidRDefault="0A687A95" w14:paraId="6EA8834F" w14:textId="482DA1E0">
      <w:pPr>
        <w:spacing w:line="360" w:lineRule="auto"/>
        <w:rPr>
          <w:rFonts w:ascii="Arial" w:hAnsi="Arial" w:eastAsia="Arial" w:cs="Arial"/>
          <w:sz w:val="24"/>
          <w:szCs w:val="24"/>
        </w:rPr>
      </w:pPr>
      <w:r w:rsidRPr="75D769ED">
        <w:rPr>
          <w:rFonts w:ascii="Arial" w:hAnsi="Arial" w:eastAsia="Arial" w:cs="Arial"/>
          <w:sz w:val="24"/>
          <w:szCs w:val="24"/>
        </w:rPr>
        <w:t>Kokouksien lisäksi vanhusneuvosto järjesti elokuussa seminaarin oman toiminnan kehittämisen merkeissä</w:t>
      </w:r>
      <w:r w:rsidRPr="75D769ED" w:rsidR="4E62ADA5">
        <w:rPr>
          <w:rFonts w:ascii="Arial" w:hAnsi="Arial" w:eastAsia="Arial" w:cs="Arial"/>
          <w:sz w:val="24"/>
          <w:szCs w:val="24"/>
        </w:rPr>
        <w:t>. S</w:t>
      </w:r>
      <w:r w:rsidRPr="75D769ED">
        <w:rPr>
          <w:rFonts w:ascii="Arial" w:hAnsi="Arial" w:eastAsia="Arial" w:cs="Arial"/>
          <w:sz w:val="24"/>
          <w:szCs w:val="24"/>
        </w:rPr>
        <w:t xml:space="preserve">yyskuussa </w:t>
      </w:r>
      <w:r w:rsidRPr="75D769ED" w:rsidR="6DE2EC1E">
        <w:rPr>
          <w:rFonts w:ascii="Arial" w:hAnsi="Arial" w:eastAsia="Arial" w:cs="Arial"/>
          <w:sz w:val="24"/>
          <w:szCs w:val="24"/>
        </w:rPr>
        <w:t>vanhusneuvosto oli järjestämässä Keravan ja hyvinvointi</w:t>
      </w:r>
      <w:r w:rsidRPr="75D769ED" w:rsidR="0939D125">
        <w:rPr>
          <w:rFonts w:ascii="Arial" w:hAnsi="Arial" w:eastAsia="Arial" w:cs="Arial"/>
          <w:sz w:val="24"/>
          <w:szCs w:val="24"/>
        </w:rPr>
        <w:t>a</w:t>
      </w:r>
      <w:r w:rsidRPr="75D769ED" w:rsidR="6DE2EC1E">
        <w:rPr>
          <w:rFonts w:ascii="Arial" w:hAnsi="Arial" w:eastAsia="Arial" w:cs="Arial"/>
          <w:sz w:val="24"/>
          <w:szCs w:val="24"/>
        </w:rPr>
        <w:t xml:space="preserve">lueen vanhusneuvostojen kanssa </w:t>
      </w:r>
      <w:r w:rsidRPr="75D769ED">
        <w:rPr>
          <w:rFonts w:ascii="Arial" w:hAnsi="Arial" w:eastAsia="Arial" w:cs="Arial"/>
          <w:sz w:val="24"/>
          <w:szCs w:val="24"/>
        </w:rPr>
        <w:t>eläkeläisjärjestö</w:t>
      </w:r>
      <w:r w:rsidRPr="75D769ED" w:rsidR="09201F29">
        <w:rPr>
          <w:rFonts w:ascii="Arial" w:hAnsi="Arial" w:eastAsia="Arial" w:cs="Arial"/>
          <w:sz w:val="24"/>
          <w:szCs w:val="24"/>
        </w:rPr>
        <w:t>seminaaria</w:t>
      </w:r>
      <w:r w:rsidRPr="75D769ED" w:rsidR="0D20C027">
        <w:rPr>
          <w:rFonts w:ascii="Arial" w:hAnsi="Arial" w:eastAsia="Arial" w:cs="Arial"/>
          <w:sz w:val="24"/>
          <w:szCs w:val="24"/>
        </w:rPr>
        <w:t>.</w:t>
      </w:r>
    </w:p>
    <w:p w:rsidR="4072A0F4" w:rsidP="75D769ED" w:rsidRDefault="4072A0F4" w14:paraId="31DD8111" w14:textId="4D76E79D">
      <w:pPr>
        <w:spacing w:line="360" w:lineRule="auto"/>
        <w:rPr>
          <w:rFonts w:ascii="Arial" w:hAnsi="Arial" w:eastAsia="Arial" w:cs="Arial"/>
          <w:sz w:val="24"/>
          <w:szCs w:val="24"/>
        </w:rPr>
      </w:pPr>
      <w:r w:rsidRPr="75D769ED">
        <w:rPr>
          <w:rFonts w:ascii="Arial" w:hAnsi="Arial" w:eastAsia="Arial" w:cs="Arial"/>
          <w:sz w:val="24"/>
          <w:szCs w:val="24"/>
        </w:rPr>
        <w:t xml:space="preserve">Vanhusneuvoston tavoitteena on laajasti tuoda esille vanhusneuvoston kohderyhmään kuuluvien ihmisten näkökulmaa hyvinvoinnin ja terveyden edistämisen kysymyksissä ja ottaa kantaa hyvinvointia ja terveyden edistämistä koskeviin asiakysymyksiin.   </w:t>
      </w:r>
    </w:p>
    <w:p w:rsidR="0D20C027" w:rsidP="75D769ED" w:rsidRDefault="177A5819" w14:paraId="53227C95" w14:textId="5E36EA41">
      <w:pPr>
        <w:spacing w:line="360" w:lineRule="auto"/>
        <w:rPr>
          <w:rFonts w:ascii="Arial" w:hAnsi="Arial" w:eastAsia="Arial" w:cs="Arial"/>
          <w:sz w:val="24"/>
          <w:szCs w:val="24"/>
        </w:rPr>
      </w:pPr>
      <w:r w:rsidRPr="7C8DD62E">
        <w:rPr>
          <w:rFonts w:ascii="Arial" w:hAnsi="Arial" w:eastAsia="Arial" w:cs="Arial"/>
          <w:sz w:val="24"/>
          <w:szCs w:val="24"/>
        </w:rPr>
        <w:t>Ikäihmisten taloudellinen tilanne on heikentynyt viimeisen vuoden aikana suuresti. Neuvosto kiinnitti huomiota tähän ja ajettiin sitä, että kaupungilla on tarjolla ikääntyneille ilmaista toimintaa. Vanhusneuvosto seura</w:t>
      </w:r>
      <w:r w:rsidRPr="7C8DD62E" w:rsidR="4A1C5C6F">
        <w:rPr>
          <w:rFonts w:ascii="Arial" w:hAnsi="Arial" w:eastAsia="Arial" w:cs="Arial"/>
          <w:sz w:val="24"/>
          <w:szCs w:val="24"/>
        </w:rPr>
        <w:t>si</w:t>
      </w:r>
      <w:r w:rsidRPr="7C8DD62E">
        <w:rPr>
          <w:rFonts w:ascii="Arial" w:hAnsi="Arial" w:eastAsia="Arial" w:cs="Arial"/>
          <w:sz w:val="24"/>
          <w:szCs w:val="24"/>
        </w:rPr>
        <w:t xml:space="preserve"> ikäihmisten taloudellista selviytymistä epävarmoina aikoina.   </w:t>
      </w:r>
    </w:p>
    <w:p w:rsidR="45CC6FB8" w:rsidP="7C8DD62E" w:rsidRDefault="6B9A5D4D" w14:paraId="0EC9F154" w14:textId="6C77C7D1">
      <w:pPr>
        <w:spacing w:after="0" w:line="360" w:lineRule="auto"/>
        <w:jc w:val="both"/>
        <w:rPr>
          <w:rFonts w:ascii="Arial" w:hAnsi="Arial" w:eastAsia="Arial" w:cs="Arial"/>
          <w:sz w:val="24"/>
          <w:szCs w:val="24"/>
        </w:rPr>
      </w:pPr>
      <w:r w:rsidRPr="7C8DD62E">
        <w:rPr>
          <w:rFonts w:ascii="Arial" w:hAnsi="Arial" w:eastAsia="Arial" w:cs="Arial"/>
          <w:sz w:val="24"/>
          <w:szCs w:val="24"/>
        </w:rPr>
        <w:t>Va</w:t>
      </w:r>
      <w:r w:rsidRPr="7C8DD62E" w:rsidR="268C4058">
        <w:rPr>
          <w:rFonts w:ascii="Arial" w:hAnsi="Arial" w:eastAsia="Arial" w:cs="Arial"/>
          <w:sz w:val="24"/>
          <w:szCs w:val="24"/>
        </w:rPr>
        <w:t>n</w:t>
      </w:r>
      <w:r w:rsidRPr="7C8DD62E">
        <w:rPr>
          <w:rFonts w:ascii="Arial" w:hAnsi="Arial" w:eastAsia="Arial" w:cs="Arial"/>
          <w:sz w:val="24"/>
          <w:szCs w:val="24"/>
        </w:rPr>
        <w:t>husneuvoston kokouksissa on käsitelty</w:t>
      </w:r>
      <w:r w:rsidRPr="7C8DD62E" w:rsidR="55838B02">
        <w:rPr>
          <w:rFonts w:ascii="Arial" w:hAnsi="Arial" w:eastAsia="Arial" w:cs="Arial"/>
          <w:sz w:val="24"/>
          <w:szCs w:val="24"/>
        </w:rPr>
        <w:t xml:space="preserve"> vuoden aikana</w:t>
      </w:r>
      <w:r w:rsidRPr="7C8DD62E">
        <w:rPr>
          <w:rFonts w:ascii="Arial" w:hAnsi="Arial" w:eastAsia="Arial" w:cs="Arial"/>
          <w:sz w:val="24"/>
          <w:szCs w:val="24"/>
        </w:rPr>
        <w:t xml:space="preserve"> muun muassa talvikunnossapitoa, pysäköinnin</w:t>
      </w:r>
      <w:r w:rsidRPr="7C8DD62E" w:rsidR="708E0F92">
        <w:rPr>
          <w:rFonts w:ascii="Arial" w:hAnsi="Arial" w:eastAsia="Arial" w:cs="Arial"/>
          <w:sz w:val="24"/>
          <w:szCs w:val="24"/>
        </w:rPr>
        <w:t xml:space="preserve"> </w:t>
      </w:r>
      <w:r w:rsidRPr="7C8DD62E">
        <w:rPr>
          <w:rFonts w:ascii="Arial" w:hAnsi="Arial" w:eastAsia="Arial" w:cs="Arial"/>
          <w:sz w:val="24"/>
          <w:szCs w:val="24"/>
        </w:rPr>
        <w:t>mittausohjeistuksia</w:t>
      </w:r>
      <w:r w:rsidRPr="7C8DD62E" w:rsidR="780ACF8D">
        <w:rPr>
          <w:rFonts w:ascii="Arial" w:hAnsi="Arial" w:eastAsia="Arial" w:cs="Arial"/>
          <w:sz w:val="24"/>
          <w:szCs w:val="24"/>
        </w:rPr>
        <w:t xml:space="preserve">, kaupungin järjestöyhteistyötä, </w:t>
      </w:r>
      <w:r w:rsidRPr="7C8DD62E" w:rsidR="7786E635">
        <w:rPr>
          <w:rFonts w:ascii="Arial" w:hAnsi="Arial" w:eastAsia="Arial" w:cs="Arial"/>
          <w:sz w:val="24"/>
          <w:szCs w:val="24"/>
        </w:rPr>
        <w:t>näkövammaisten liikkumista Vantaalla, Tikkurilan kultt</w:t>
      </w:r>
      <w:r w:rsidRPr="7C8DD62E" w:rsidR="39C28134">
        <w:rPr>
          <w:rFonts w:ascii="Arial" w:hAnsi="Arial" w:eastAsia="Arial" w:cs="Arial"/>
          <w:sz w:val="24"/>
          <w:szCs w:val="24"/>
        </w:rPr>
        <w:t>u</w:t>
      </w:r>
      <w:r w:rsidRPr="7C8DD62E" w:rsidR="7786E635">
        <w:rPr>
          <w:rFonts w:ascii="Arial" w:hAnsi="Arial" w:eastAsia="Arial" w:cs="Arial"/>
          <w:sz w:val="24"/>
          <w:szCs w:val="24"/>
        </w:rPr>
        <w:t xml:space="preserve">uritaloa ja </w:t>
      </w:r>
      <w:r w:rsidRPr="7C8DD62E" w:rsidR="71E2DE47">
        <w:rPr>
          <w:rFonts w:ascii="Arial" w:hAnsi="Arial" w:eastAsia="Arial" w:cs="Arial"/>
          <w:sz w:val="24"/>
          <w:szCs w:val="24"/>
        </w:rPr>
        <w:t>vieraskielisten ikäihmisten asemaa.</w:t>
      </w:r>
    </w:p>
    <w:p w:rsidR="45CC6FB8" w:rsidP="7C8DD62E" w:rsidRDefault="45CC6FB8" w14:paraId="522D01B4" w14:textId="3E7599AF">
      <w:pPr>
        <w:spacing w:after="0" w:line="360" w:lineRule="auto"/>
        <w:jc w:val="both"/>
        <w:rPr>
          <w:rFonts w:ascii="Arial" w:hAnsi="Arial" w:eastAsia="Arial" w:cs="Arial"/>
          <w:color w:val="FA453B" w:themeColor="accent3"/>
          <w:sz w:val="24"/>
          <w:szCs w:val="24"/>
        </w:rPr>
      </w:pPr>
    </w:p>
    <w:p w:rsidR="45CC6FB8" w:rsidP="7C8DD62E" w:rsidRDefault="45CC6FB8" w14:paraId="50808995" w14:textId="7F1FB530">
      <w:pPr>
        <w:spacing w:after="0" w:line="360" w:lineRule="auto"/>
        <w:jc w:val="both"/>
        <w:rPr>
          <w:rFonts w:ascii="Arial" w:hAnsi="Arial" w:eastAsia="Arial" w:cs="Arial"/>
          <w:color w:val="FA453B" w:themeColor="accent3"/>
          <w:sz w:val="24"/>
          <w:szCs w:val="24"/>
        </w:rPr>
      </w:pPr>
    </w:p>
    <w:p w:rsidR="00A865B9" w:rsidP="7C8DD62E" w:rsidRDefault="00A865B9" w14:paraId="09D2A133" w14:textId="77777777">
      <w:pPr>
        <w:spacing w:after="0" w:line="360" w:lineRule="auto"/>
        <w:jc w:val="both"/>
        <w:rPr>
          <w:rFonts w:ascii="Arial" w:hAnsi="Arial" w:eastAsia="Arial" w:cs="Arial"/>
          <w:color w:val="FA453B" w:themeColor="accent3"/>
          <w:sz w:val="24"/>
          <w:szCs w:val="24"/>
        </w:rPr>
      </w:pPr>
    </w:p>
    <w:p w:rsidR="45CC6FB8" w:rsidP="7C8DD62E" w:rsidRDefault="30E37768" w14:paraId="57CCD32A" w14:textId="2568FA20">
      <w:pPr>
        <w:spacing w:after="0" w:line="360" w:lineRule="auto"/>
        <w:jc w:val="both"/>
        <w:rPr>
          <w:rFonts w:ascii="Arial" w:hAnsi="Arial" w:eastAsia="Arial" w:cs="Arial"/>
          <w:sz w:val="24"/>
          <w:szCs w:val="24"/>
        </w:rPr>
      </w:pPr>
      <w:r w:rsidRPr="7C8DD62E">
        <w:rPr>
          <w:rFonts w:ascii="Arial" w:hAnsi="Arial" w:eastAsia="Arial" w:cs="Arial"/>
          <w:sz w:val="24"/>
          <w:szCs w:val="24"/>
        </w:rPr>
        <w:t xml:space="preserve">Vanhusneuvosto on koonnut työryhmiä muodostamaan kannanottoja ja lausuntoja haluamistaan asioista. </w:t>
      </w:r>
      <w:r w:rsidRPr="7C8DD62E" w:rsidR="660E9FAA">
        <w:rPr>
          <w:rFonts w:ascii="Arial" w:hAnsi="Arial" w:eastAsia="Arial" w:cs="Arial"/>
          <w:sz w:val="24"/>
          <w:szCs w:val="24"/>
        </w:rPr>
        <w:t>Vanhusneuvosto laati kirjalliset kannanotot ja lausunnot seuraavista asioista:</w:t>
      </w:r>
    </w:p>
    <w:p w:rsidR="45CC6FB8" w:rsidP="7C8DD62E" w:rsidRDefault="50932EF2" w14:paraId="051C5FE5" w14:textId="4DE66BB7">
      <w:pPr>
        <w:pStyle w:val="ListParagraph"/>
        <w:numPr>
          <w:ilvl w:val="0"/>
          <w:numId w:val="1"/>
        </w:numPr>
        <w:spacing w:after="0" w:line="360" w:lineRule="auto"/>
        <w:rPr>
          <w:rFonts w:ascii="Arial" w:hAnsi="Arial" w:eastAsia="Arial" w:cs="Arial"/>
          <w:color w:val="000000" w:themeColor="text1"/>
          <w:sz w:val="28"/>
          <w:szCs w:val="28"/>
        </w:rPr>
      </w:pPr>
      <w:r w:rsidRPr="7C8DD62E">
        <w:rPr>
          <w:rFonts w:ascii="Arial" w:hAnsi="Arial" w:eastAsia="Arial" w:cs="Arial"/>
          <w:sz w:val="24"/>
          <w:szCs w:val="24"/>
        </w:rPr>
        <w:t>Lausunto koskien HSL:n toiminta- ja ta</w:t>
      </w:r>
      <w:r w:rsidRPr="7C8DD62E" w:rsidR="3E1A0CA3">
        <w:rPr>
          <w:rFonts w:ascii="Arial" w:hAnsi="Arial" w:eastAsia="Arial" w:cs="Arial"/>
          <w:sz w:val="24"/>
          <w:szCs w:val="24"/>
        </w:rPr>
        <w:t xml:space="preserve">loussuunnitelmaa vuosille </w:t>
      </w:r>
      <w:r w:rsidRPr="7C8DD62E" w:rsidR="00A865B9">
        <w:rPr>
          <w:rFonts w:ascii="Arial" w:hAnsi="Arial" w:eastAsia="Arial" w:cs="Arial"/>
          <w:sz w:val="24"/>
          <w:szCs w:val="24"/>
        </w:rPr>
        <w:t>2025–2027</w:t>
      </w:r>
      <w:r w:rsidRPr="7C8DD62E" w:rsidR="3E1A0CA3">
        <w:rPr>
          <w:rFonts w:ascii="Arial" w:hAnsi="Arial" w:eastAsia="Arial" w:cs="Arial"/>
          <w:sz w:val="24"/>
          <w:szCs w:val="24"/>
        </w:rPr>
        <w:t>.</w:t>
      </w:r>
      <w:r w:rsidRPr="7C8DD62E">
        <w:rPr>
          <w:rFonts w:ascii="Arial" w:hAnsi="Arial" w:eastAsia="Arial" w:cs="Arial"/>
          <w:sz w:val="24"/>
          <w:szCs w:val="24"/>
        </w:rPr>
        <w:t xml:space="preserve"> </w:t>
      </w:r>
    </w:p>
    <w:p w:rsidR="45CC6FB8" w:rsidP="7C8DD62E" w:rsidRDefault="50932EF2" w14:paraId="41C3D646" w14:textId="1CA49C56">
      <w:pPr>
        <w:pStyle w:val="ListParagraph"/>
        <w:numPr>
          <w:ilvl w:val="0"/>
          <w:numId w:val="1"/>
        </w:numPr>
        <w:spacing w:after="0" w:line="360" w:lineRule="auto"/>
        <w:rPr>
          <w:rFonts w:ascii="Arial" w:hAnsi="Arial" w:eastAsia="Arial" w:cs="Arial"/>
          <w:sz w:val="24"/>
          <w:szCs w:val="24"/>
        </w:rPr>
      </w:pPr>
      <w:r w:rsidRPr="7C8DD62E">
        <w:rPr>
          <w:rFonts w:ascii="Arial" w:hAnsi="Arial" w:eastAsia="Arial" w:cs="Arial"/>
          <w:sz w:val="24"/>
          <w:szCs w:val="24"/>
        </w:rPr>
        <w:t>Yhteinen avoin kirje Keravan ja hyvinvointialueen vanhusneuvostojen kanssa vanhuspalveluiden rahoituksen ja toiminnan turvaamiseksi</w:t>
      </w:r>
    </w:p>
    <w:p w:rsidR="45CC6FB8" w:rsidP="7C8DD62E" w:rsidRDefault="50932EF2" w14:paraId="17A3CC49" w14:textId="06E565A2">
      <w:pPr>
        <w:pStyle w:val="ListParagraph"/>
        <w:numPr>
          <w:ilvl w:val="0"/>
          <w:numId w:val="1"/>
        </w:numPr>
        <w:spacing w:after="0" w:line="360" w:lineRule="auto"/>
        <w:rPr>
          <w:rFonts w:ascii="Arial" w:hAnsi="Arial" w:eastAsia="Arial" w:cs="Arial"/>
          <w:sz w:val="24"/>
          <w:szCs w:val="24"/>
        </w:rPr>
      </w:pPr>
      <w:r w:rsidRPr="7C8DD62E">
        <w:rPr>
          <w:rFonts w:ascii="Arial" w:hAnsi="Arial" w:eastAsia="Arial" w:cs="Arial"/>
          <w:sz w:val="24"/>
          <w:szCs w:val="24"/>
        </w:rPr>
        <w:t>Lausunto</w:t>
      </w:r>
      <w:r w:rsidRPr="7C8DD62E" w:rsidR="68DAE9F4">
        <w:rPr>
          <w:rFonts w:ascii="Arial" w:hAnsi="Arial" w:eastAsia="Arial" w:cs="Arial"/>
          <w:sz w:val="24"/>
          <w:szCs w:val="24"/>
        </w:rPr>
        <w:t xml:space="preserve"> koskien</w:t>
      </w:r>
      <w:r w:rsidRPr="7C8DD62E">
        <w:rPr>
          <w:rFonts w:ascii="Arial" w:hAnsi="Arial" w:eastAsia="Arial" w:cs="Arial"/>
          <w:sz w:val="24"/>
          <w:szCs w:val="24"/>
        </w:rPr>
        <w:t xml:space="preserve"> Tikkurilan terveys- ja perhekesku</w:t>
      </w:r>
      <w:r w:rsidRPr="7C8DD62E" w:rsidR="729C9BC5">
        <w:rPr>
          <w:rFonts w:ascii="Arial" w:hAnsi="Arial" w:eastAsia="Arial" w:cs="Arial"/>
          <w:sz w:val="24"/>
          <w:szCs w:val="24"/>
        </w:rPr>
        <w:t>sta</w:t>
      </w:r>
    </w:p>
    <w:p w:rsidR="45CC6FB8" w:rsidP="45CC6FB8" w:rsidRDefault="45CC6FB8" w14:paraId="002B7ADF" w14:textId="0E19AF13">
      <w:pPr>
        <w:spacing w:line="360" w:lineRule="auto"/>
        <w:rPr>
          <w:rFonts w:ascii="Arial" w:hAnsi="Arial" w:eastAsia="Arial" w:cs="Arial"/>
          <w:sz w:val="24"/>
          <w:szCs w:val="24"/>
        </w:rPr>
      </w:pPr>
    </w:p>
    <w:p w:rsidRPr="00747A57" w:rsidR="00F67942" w:rsidP="75D769ED" w:rsidRDefault="0D5489D5" w14:paraId="67B48137" w14:textId="499B464F">
      <w:pPr>
        <w:pStyle w:val="Heading1"/>
      </w:pPr>
      <w:r>
        <w:t>3</w:t>
      </w:r>
      <w:r w:rsidR="318379A3">
        <w:t xml:space="preserve">. </w:t>
      </w:r>
      <w:r w:rsidR="0CE96547">
        <w:t xml:space="preserve">VANHUSNEUVOSTON TOIMINNAN PAINOPISTEiden arviointi </w:t>
      </w:r>
    </w:p>
    <w:p w:rsidRPr="00747A57" w:rsidR="00F67942" w:rsidP="3048B72B" w:rsidRDefault="00F67942" w14:paraId="1558594A" w14:textId="43BB1C24">
      <w:pPr>
        <w:spacing w:after="0" w:line="360" w:lineRule="auto"/>
        <w:jc w:val="both"/>
        <w:rPr>
          <w:rFonts w:ascii="Arial" w:hAnsi="Arial" w:cs="Arial"/>
          <w:sz w:val="24"/>
          <w:szCs w:val="24"/>
        </w:rPr>
      </w:pPr>
    </w:p>
    <w:p w:rsidRPr="00747A57" w:rsidR="00F67942" w:rsidP="3048B72B" w:rsidRDefault="6531CE7F" w14:paraId="55F08E09" w14:textId="5E4FD4D1">
      <w:pPr>
        <w:spacing w:after="0" w:line="360" w:lineRule="auto"/>
        <w:jc w:val="both"/>
        <w:rPr>
          <w:rFonts w:ascii="Arial" w:hAnsi="Arial" w:cs="Arial"/>
          <w:sz w:val="24"/>
          <w:szCs w:val="24"/>
        </w:rPr>
      </w:pPr>
      <w:r w:rsidRPr="7C8DD62E">
        <w:rPr>
          <w:rFonts w:ascii="Arial" w:hAnsi="Arial" w:cs="Arial"/>
          <w:sz w:val="24"/>
          <w:szCs w:val="24"/>
        </w:rPr>
        <w:t>Toimintavuoden 2024 aikana va</w:t>
      </w:r>
      <w:r w:rsidRPr="7C8DD62E" w:rsidR="36324CFF">
        <w:rPr>
          <w:rFonts w:ascii="Arial" w:hAnsi="Arial" w:cs="Arial"/>
          <w:sz w:val="24"/>
          <w:szCs w:val="24"/>
        </w:rPr>
        <w:t>nhu</w:t>
      </w:r>
      <w:r w:rsidRPr="7C8DD62E">
        <w:rPr>
          <w:rFonts w:ascii="Arial" w:hAnsi="Arial" w:cs="Arial"/>
          <w:sz w:val="24"/>
          <w:szCs w:val="24"/>
        </w:rPr>
        <w:t xml:space="preserve">sneuvoston tavoitteena oli kehittää </w:t>
      </w:r>
    </w:p>
    <w:p w:rsidRPr="00747A57" w:rsidR="00F67942" w:rsidP="7C8DD62E" w:rsidRDefault="6531CE7F" w14:paraId="3F147CAF" w14:textId="1F142FA4">
      <w:pPr>
        <w:spacing w:after="0" w:line="360" w:lineRule="auto"/>
        <w:jc w:val="both"/>
        <w:rPr>
          <w:rFonts w:ascii="Arial" w:hAnsi="Arial" w:cs="Arial"/>
          <w:sz w:val="24"/>
          <w:szCs w:val="24"/>
        </w:rPr>
      </w:pPr>
      <w:r w:rsidRPr="7C8DD62E">
        <w:rPr>
          <w:rFonts w:ascii="Arial" w:hAnsi="Arial" w:cs="Arial"/>
          <w:sz w:val="24"/>
          <w:szCs w:val="24"/>
        </w:rPr>
        <w:t>va</w:t>
      </w:r>
      <w:r w:rsidRPr="7C8DD62E" w:rsidR="5DC77918">
        <w:rPr>
          <w:rFonts w:ascii="Arial" w:hAnsi="Arial" w:cs="Arial"/>
          <w:sz w:val="24"/>
          <w:szCs w:val="24"/>
        </w:rPr>
        <w:t>nh</w:t>
      </w:r>
      <w:r w:rsidRPr="7C8DD62E" w:rsidR="4AB60895">
        <w:rPr>
          <w:rFonts w:ascii="Arial" w:hAnsi="Arial" w:cs="Arial"/>
          <w:sz w:val="24"/>
          <w:szCs w:val="24"/>
        </w:rPr>
        <w:t>us</w:t>
      </w:r>
      <w:r w:rsidRPr="7C8DD62E">
        <w:rPr>
          <w:rFonts w:ascii="Arial" w:hAnsi="Arial" w:cs="Arial"/>
          <w:sz w:val="24"/>
          <w:szCs w:val="24"/>
        </w:rPr>
        <w:t xml:space="preserve">neuvoston viestintää, vaikuttavuutta ja yhteistyötä Vantaan ja Keravan </w:t>
      </w:r>
    </w:p>
    <w:p w:rsidRPr="00747A57" w:rsidR="00F67942" w:rsidP="3048B72B" w:rsidRDefault="6531CE7F" w14:paraId="02244A23" w14:textId="52D3BA8D">
      <w:pPr>
        <w:spacing w:after="0" w:line="360" w:lineRule="auto"/>
        <w:jc w:val="both"/>
        <w:rPr>
          <w:rFonts w:ascii="Arial" w:hAnsi="Arial" w:cs="Arial"/>
          <w:sz w:val="24"/>
          <w:szCs w:val="24"/>
        </w:rPr>
      </w:pPr>
      <w:r w:rsidRPr="7C8DD62E">
        <w:rPr>
          <w:rFonts w:ascii="Arial" w:hAnsi="Arial" w:cs="Arial"/>
          <w:sz w:val="24"/>
          <w:szCs w:val="24"/>
        </w:rPr>
        <w:t>hyvinvointialueen va</w:t>
      </w:r>
      <w:r w:rsidRPr="7C8DD62E" w:rsidR="3F4512A6">
        <w:rPr>
          <w:rFonts w:ascii="Arial" w:hAnsi="Arial" w:cs="Arial"/>
          <w:sz w:val="24"/>
          <w:szCs w:val="24"/>
        </w:rPr>
        <w:t>nhu</w:t>
      </w:r>
      <w:r w:rsidRPr="7C8DD62E">
        <w:rPr>
          <w:rFonts w:ascii="Arial" w:hAnsi="Arial" w:cs="Arial"/>
          <w:sz w:val="24"/>
          <w:szCs w:val="24"/>
        </w:rPr>
        <w:t>sneuvoston kanssa.</w:t>
      </w:r>
    </w:p>
    <w:p w:rsidRPr="00747A57" w:rsidR="00F67942" w:rsidP="3048B72B" w:rsidRDefault="00F67942" w14:paraId="5FA7E5A1" w14:textId="400614F9">
      <w:pPr>
        <w:spacing w:after="0" w:line="360" w:lineRule="auto"/>
        <w:jc w:val="both"/>
        <w:rPr>
          <w:rFonts w:ascii="Arial" w:hAnsi="Arial" w:cs="Arial"/>
          <w:sz w:val="24"/>
          <w:szCs w:val="24"/>
        </w:rPr>
      </w:pPr>
    </w:p>
    <w:p w:rsidR="61D0D6CC" w:rsidP="75D769ED" w:rsidRDefault="61D0D6CC" w14:paraId="7CAE0174" w14:textId="07855FF1">
      <w:pPr>
        <w:pStyle w:val="Heading3"/>
        <w:rPr>
          <w:rFonts w:ascii="Calibri" w:hAnsi="Calibri" w:eastAsia="Calibri" w:cs="Calibri"/>
          <w:sz w:val="22"/>
          <w:szCs w:val="22"/>
        </w:rPr>
      </w:pPr>
      <w:r w:rsidRPr="75D769ED">
        <w:t>Ikääntyneen väestön liikkuminen ja liikunnan tukeminen</w:t>
      </w:r>
    </w:p>
    <w:p w:rsidR="61D0D6CC" w:rsidP="7C8DD62E" w:rsidRDefault="61D0D6CC" w14:paraId="5891D61E" w14:textId="5DE67C5B">
      <w:pPr>
        <w:spacing w:after="0" w:line="360" w:lineRule="auto"/>
        <w:jc w:val="both"/>
        <w:rPr>
          <w:rFonts w:ascii="Arial" w:hAnsi="Arial" w:cs="Arial"/>
          <w:sz w:val="24"/>
          <w:szCs w:val="24"/>
        </w:rPr>
      </w:pPr>
      <w:r w:rsidRPr="7C8DD62E">
        <w:rPr>
          <w:rFonts w:ascii="Arial" w:hAnsi="Arial" w:cs="Arial"/>
          <w:sz w:val="24"/>
          <w:szCs w:val="24"/>
        </w:rPr>
        <w:t>Vanhusneuvosto pit</w:t>
      </w:r>
      <w:r w:rsidRPr="7C8DD62E" w:rsidR="510A089F">
        <w:rPr>
          <w:rFonts w:ascii="Arial" w:hAnsi="Arial" w:cs="Arial"/>
          <w:sz w:val="24"/>
          <w:szCs w:val="24"/>
        </w:rPr>
        <w:t>i</w:t>
      </w:r>
      <w:r w:rsidRPr="7C8DD62E">
        <w:rPr>
          <w:rFonts w:ascii="Arial" w:hAnsi="Arial" w:cs="Arial"/>
          <w:sz w:val="24"/>
          <w:szCs w:val="24"/>
        </w:rPr>
        <w:t xml:space="preserve"> erityisen tärkeänä sitä, että Vantaalla on mahdollista liikkua ja pysyä liikkeessä arjessa myös ikääntyneenä. Vanhusneuvosto seura</w:t>
      </w:r>
      <w:r w:rsidRPr="7C8DD62E" w:rsidR="22A81B1D">
        <w:rPr>
          <w:rFonts w:ascii="Arial" w:hAnsi="Arial" w:cs="Arial"/>
          <w:sz w:val="24"/>
          <w:szCs w:val="24"/>
        </w:rPr>
        <w:t>si</w:t>
      </w:r>
      <w:r w:rsidRPr="7C8DD62E">
        <w:rPr>
          <w:rFonts w:ascii="Arial" w:hAnsi="Arial" w:cs="Arial"/>
          <w:sz w:val="24"/>
          <w:szCs w:val="24"/>
        </w:rPr>
        <w:t xml:space="preserve"> Vantaan liikkumisohjelman toteutumista erityisesti ikääntyneen väestön osalta.</w:t>
      </w:r>
      <w:r w:rsidRPr="7C8DD62E" w:rsidR="73D26DF3">
        <w:rPr>
          <w:rFonts w:ascii="Arial" w:hAnsi="Arial" w:cs="Arial"/>
          <w:sz w:val="24"/>
          <w:szCs w:val="24"/>
        </w:rPr>
        <w:t xml:space="preserve"> Vanhusneuvoston edustaja osallistui liikkumisohjelman työryhmään ja toi asioita keskusteluun vanhusneuvoston kokouksiin.</w:t>
      </w:r>
      <w:r w:rsidRPr="7C8DD62E" w:rsidR="3FDC388A">
        <w:rPr>
          <w:rFonts w:ascii="Arial" w:hAnsi="Arial" w:cs="Arial"/>
          <w:sz w:val="24"/>
          <w:szCs w:val="24"/>
        </w:rPr>
        <w:t xml:space="preserve"> </w:t>
      </w:r>
      <w:r w:rsidRPr="7C8DD62E" w:rsidR="5239F1AD">
        <w:rPr>
          <w:rFonts w:ascii="Arial" w:hAnsi="Arial" w:cs="Arial"/>
          <w:sz w:val="24"/>
          <w:szCs w:val="24"/>
        </w:rPr>
        <w:t>Vuoden aikana kiinnitettiin huomiota myös liikkumisen edellytyksiin eli julkisen liikenteen palveluihin. Vanhusneuvosto teki lausunnon koskien HSL:n toimintasuunnitelmaa.</w:t>
      </w:r>
    </w:p>
    <w:p w:rsidRPr="00747A57" w:rsidR="00F67942" w:rsidP="3048B72B" w:rsidRDefault="00F67942" w14:paraId="7410AD73" w14:textId="5577115A">
      <w:pPr>
        <w:spacing w:after="0" w:line="360" w:lineRule="auto"/>
        <w:jc w:val="both"/>
        <w:rPr>
          <w:rFonts w:ascii="Arial" w:hAnsi="Arial" w:cs="Arial"/>
          <w:sz w:val="24"/>
          <w:szCs w:val="24"/>
        </w:rPr>
      </w:pPr>
    </w:p>
    <w:p w:rsidRPr="00747A57" w:rsidR="00F67942" w:rsidP="3048B72B" w:rsidRDefault="4E25CD4B" w14:paraId="0A01475F" w14:textId="07216FA3">
      <w:pPr>
        <w:pStyle w:val="Heading3"/>
      </w:pPr>
      <w:r>
        <w:t>Y</w:t>
      </w:r>
      <w:r w:rsidR="3F450A76">
        <w:t xml:space="preserve">hteisöllisyyden tukeminen   </w:t>
      </w:r>
    </w:p>
    <w:p w:rsidR="492ABE3B" w:rsidP="75D769ED" w:rsidRDefault="492ABE3B" w14:paraId="644E7DDD" w14:textId="19D111CE">
      <w:pPr>
        <w:spacing w:after="0" w:line="360" w:lineRule="auto"/>
        <w:jc w:val="both"/>
        <w:rPr>
          <w:rFonts w:ascii="Arial" w:hAnsi="Arial" w:cs="Arial"/>
          <w:sz w:val="24"/>
          <w:szCs w:val="24"/>
        </w:rPr>
      </w:pPr>
      <w:r w:rsidRPr="7C8DD62E">
        <w:rPr>
          <w:rFonts w:ascii="Arial" w:hAnsi="Arial" w:cs="Arial"/>
          <w:sz w:val="24"/>
          <w:szCs w:val="24"/>
        </w:rPr>
        <w:t>Vanhusneuvosto pit</w:t>
      </w:r>
      <w:r w:rsidRPr="7C8DD62E" w:rsidR="0B2C7F9C">
        <w:rPr>
          <w:rFonts w:ascii="Arial" w:hAnsi="Arial" w:cs="Arial"/>
          <w:sz w:val="24"/>
          <w:szCs w:val="24"/>
        </w:rPr>
        <w:t>i</w:t>
      </w:r>
      <w:r w:rsidRPr="7C8DD62E">
        <w:rPr>
          <w:rFonts w:ascii="Arial" w:hAnsi="Arial" w:cs="Arial"/>
          <w:sz w:val="24"/>
          <w:szCs w:val="24"/>
        </w:rPr>
        <w:t xml:space="preserve"> tärkeänä, että kaupunki kehittää keinoja yksinäisyyden torjumiseen ja vähentämiseen. </w:t>
      </w:r>
      <w:r w:rsidRPr="7C8DD62E" w:rsidR="3F450A76">
        <w:rPr>
          <w:rFonts w:ascii="Arial" w:hAnsi="Arial" w:cs="Arial"/>
          <w:sz w:val="24"/>
          <w:szCs w:val="24"/>
        </w:rPr>
        <w:t xml:space="preserve">Vanhusneuvosto haluaa osaltaan varmistaa, että järjestöillä ja muilla ikääntyneille merkittävillä yhteisöillä Vantaalla on riittävät toimintamahdollisuudet. </w:t>
      </w:r>
      <w:r w:rsidRPr="7C8DD62E" w:rsidR="17BEF142">
        <w:rPr>
          <w:rFonts w:ascii="Arial" w:hAnsi="Arial" w:cs="Arial"/>
          <w:sz w:val="24"/>
          <w:szCs w:val="24"/>
        </w:rPr>
        <w:t>Järjestöjen asioita nostettiin kokouksissa esille kaupungin työntekijöille</w:t>
      </w:r>
      <w:r w:rsidRPr="7C8DD62E" w:rsidR="2513090B">
        <w:rPr>
          <w:rFonts w:ascii="Arial" w:hAnsi="Arial" w:cs="Arial"/>
          <w:sz w:val="24"/>
          <w:szCs w:val="24"/>
        </w:rPr>
        <w:t xml:space="preserve"> ja järjestettiin yhteinen seminaari eläkeläisjärjestöjen kanssa</w:t>
      </w:r>
      <w:r w:rsidRPr="7C8DD62E" w:rsidR="17BEF142">
        <w:rPr>
          <w:rFonts w:ascii="Arial" w:hAnsi="Arial" w:cs="Arial"/>
          <w:sz w:val="24"/>
          <w:szCs w:val="24"/>
        </w:rPr>
        <w:t xml:space="preserve">. </w:t>
      </w:r>
    </w:p>
    <w:p w:rsidRPr="00747A57" w:rsidR="00F67942" w:rsidP="3048B72B" w:rsidRDefault="00F67942" w14:paraId="457DD818" w14:textId="301BBA16">
      <w:pPr>
        <w:spacing w:after="0" w:line="360" w:lineRule="auto"/>
        <w:jc w:val="both"/>
        <w:rPr>
          <w:rFonts w:ascii="Arial" w:hAnsi="Arial" w:cs="Arial"/>
          <w:sz w:val="24"/>
          <w:szCs w:val="24"/>
        </w:rPr>
      </w:pPr>
    </w:p>
    <w:p w:rsidRPr="00747A57" w:rsidR="00F67942" w:rsidP="3048B72B" w:rsidRDefault="254B3174" w14:paraId="44A31B03" w14:textId="13DEEEBE">
      <w:pPr>
        <w:pStyle w:val="Heading3"/>
      </w:pPr>
      <w:r>
        <w:t xml:space="preserve">Ikääntyneiden vantaalaisten osallisuus, tietopohja ja vaikuttamismahdollisuudet  </w:t>
      </w:r>
    </w:p>
    <w:p w:rsidR="254B3174" w:rsidP="75D769ED" w:rsidRDefault="254B3174" w14:paraId="0E292552" w14:textId="7C7A6B43">
      <w:pPr>
        <w:spacing w:after="0" w:line="360" w:lineRule="auto"/>
        <w:jc w:val="both"/>
        <w:rPr>
          <w:rFonts w:ascii="Arial" w:hAnsi="Arial" w:cs="Arial"/>
          <w:sz w:val="24"/>
          <w:szCs w:val="24"/>
        </w:rPr>
      </w:pPr>
      <w:r w:rsidRPr="7C8DD62E">
        <w:rPr>
          <w:rFonts w:ascii="Arial" w:hAnsi="Arial" w:cs="Arial"/>
          <w:sz w:val="24"/>
          <w:szCs w:val="24"/>
        </w:rPr>
        <w:t>Vanhusneuvosto pit</w:t>
      </w:r>
      <w:r w:rsidRPr="7C8DD62E" w:rsidR="7F07F34C">
        <w:rPr>
          <w:rFonts w:ascii="Arial" w:hAnsi="Arial" w:cs="Arial"/>
          <w:sz w:val="24"/>
          <w:szCs w:val="24"/>
        </w:rPr>
        <w:t>i</w:t>
      </w:r>
      <w:r w:rsidRPr="7C8DD62E">
        <w:rPr>
          <w:rFonts w:ascii="Arial" w:hAnsi="Arial" w:cs="Arial"/>
          <w:sz w:val="24"/>
          <w:szCs w:val="24"/>
        </w:rPr>
        <w:t xml:space="preserve"> tärkeänä, että ikääntyneet vantaalaiset saavat äänensä kuuluviin ja heitä kuullaan kaupungin päätöksenteossa. Vanhusneuvosto kuulee ikääntyneitä vantaalaisia ja vie heidän viestiään eteenpäin päätöksenteossa. Vanhusneuvosto haluaa varmistaa, että kaupungin viestintä on saavutettavaa myös ikääntyneille vantaalaisille.</w:t>
      </w:r>
      <w:r w:rsidRPr="7C8DD62E" w:rsidR="03DF0CF7">
        <w:rPr>
          <w:rFonts w:ascii="Arial" w:hAnsi="Arial" w:cs="Arial"/>
          <w:sz w:val="24"/>
          <w:szCs w:val="24"/>
        </w:rPr>
        <w:t xml:space="preserve"> </w:t>
      </w:r>
      <w:r w:rsidRPr="7C8DD62E" w:rsidR="54C4E4BB">
        <w:rPr>
          <w:rFonts w:ascii="Arial" w:hAnsi="Arial" w:cs="Arial"/>
          <w:sz w:val="24"/>
          <w:szCs w:val="24"/>
        </w:rPr>
        <w:t>Tätä varten vanhusneuvosto teki itselleen viestintäsuunnitelman, jossa määriteltiin toimia viestinnän kehittämiseksi.</w:t>
      </w:r>
    </w:p>
    <w:p w:rsidR="00F67942" w:rsidP="75D769ED" w:rsidRDefault="00F67942" w14:paraId="1AC4410C" w14:textId="4D1D52D5">
      <w:pPr>
        <w:spacing w:after="0" w:line="360" w:lineRule="auto"/>
        <w:jc w:val="both"/>
        <w:rPr>
          <w:rFonts w:ascii="Arial" w:hAnsi="Arial" w:cs="Arial"/>
          <w:sz w:val="24"/>
          <w:szCs w:val="24"/>
        </w:rPr>
      </w:pPr>
    </w:p>
    <w:p w:rsidR="00A865B9" w:rsidP="75D769ED" w:rsidRDefault="00A865B9" w14:paraId="0E9A5161" w14:textId="77777777">
      <w:pPr>
        <w:spacing w:after="0" w:line="360" w:lineRule="auto"/>
        <w:jc w:val="both"/>
        <w:rPr>
          <w:rFonts w:ascii="Arial" w:hAnsi="Arial" w:cs="Arial"/>
          <w:sz w:val="24"/>
          <w:szCs w:val="24"/>
        </w:rPr>
      </w:pPr>
    </w:p>
    <w:p w:rsidR="00A865B9" w:rsidP="75D769ED" w:rsidRDefault="00A865B9" w14:paraId="53531E7F" w14:textId="77777777">
      <w:pPr>
        <w:spacing w:after="0" w:line="360" w:lineRule="auto"/>
        <w:jc w:val="both"/>
        <w:rPr>
          <w:rFonts w:ascii="Arial" w:hAnsi="Arial" w:cs="Arial"/>
          <w:sz w:val="24"/>
          <w:szCs w:val="24"/>
        </w:rPr>
      </w:pPr>
    </w:p>
    <w:p w:rsidR="00A865B9" w:rsidP="75D769ED" w:rsidRDefault="00A865B9" w14:paraId="5D47CB79" w14:textId="77777777">
      <w:pPr>
        <w:spacing w:after="0" w:line="360" w:lineRule="auto"/>
        <w:jc w:val="both"/>
        <w:rPr>
          <w:rFonts w:ascii="Arial" w:hAnsi="Arial" w:cs="Arial"/>
          <w:sz w:val="24"/>
          <w:szCs w:val="24"/>
        </w:rPr>
      </w:pPr>
    </w:p>
    <w:p w:rsidR="00A865B9" w:rsidP="75D769ED" w:rsidRDefault="00A865B9" w14:paraId="43CEE00E" w14:textId="77777777">
      <w:pPr>
        <w:spacing w:after="0" w:line="360" w:lineRule="auto"/>
        <w:jc w:val="both"/>
        <w:rPr>
          <w:rFonts w:ascii="Arial" w:hAnsi="Arial" w:cs="Arial"/>
          <w:sz w:val="24"/>
          <w:szCs w:val="24"/>
        </w:rPr>
      </w:pPr>
    </w:p>
    <w:p w:rsidR="00A865B9" w:rsidP="75D769ED" w:rsidRDefault="00A865B9" w14:paraId="4001E3A6" w14:textId="77777777">
      <w:pPr>
        <w:spacing w:after="0" w:line="360" w:lineRule="auto"/>
        <w:jc w:val="both"/>
        <w:rPr>
          <w:rFonts w:ascii="Arial" w:hAnsi="Arial" w:cs="Arial"/>
          <w:sz w:val="24"/>
          <w:szCs w:val="24"/>
        </w:rPr>
      </w:pPr>
    </w:p>
    <w:p w:rsidRPr="00747A57" w:rsidR="00A865B9" w:rsidP="75D769ED" w:rsidRDefault="00A865B9" w14:paraId="15AB9C26" w14:textId="77777777">
      <w:pPr>
        <w:spacing w:after="0" w:line="360" w:lineRule="auto"/>
        <w:jc w:val="both"/>
        <w:rPr>
          <w:rFonts w:ascii="Arial" w:hAnsi="Arial" w:cs="Arial"/>
          <w:sz w:val="24"/>
          <w:szCs w:val="24"/>
        </w:rPr>
      </w:pPr>
    </w:p>
    <w:p w:rsidR="254B3174" w:rsidP="75D769ED" w:rsidRDefault="254B3174" w14:paraId="0F7D37B9" w14:textId="229A6A29">
      <w:pPr>
        <w:pStyle w:val="Heading1"/>
        <w:rPr>
          <w:rFonts w:ascii="Arial" w:hAnsi="Arial" w:eastAsia="Arial" w:cs="Arial"/>
          <w:sz w:val="24"/>
          <w:szCs w:val="24"/>
        </w:rPr>
      </w:pPr>
      <w:r w:rsidRPr="75D769ED">
        <w:t>4. YHTEISTYö HYVINVOINTIALUEEN JA KAUPUNGIN VÄLILLÄ </w:t>
      </w:r>
    </w:p>
    <w:p w:rsidR="75D769ED" w:rsidP="75D769ED" w:rsidRDefault="75D769ED" w14:paraId="29478559" w14:textId="18342348">
      <w:pPr>
        <w:spacing w:after="0" w:line="360" w:lineRule="auto"/>
        <w:jc w:val="both"/>
        <w:rPr>
          <w:rFonts w:ascii="Arial" w:hAnsi="Arial" w:cs="Arial"/>
          <w:sz w:val="24"/>
          <w:szCs w:val="24"/>
        </w:rPr>
      </w:pPr>
    </w:p>
    <w:p w:rsidR="254B3174" w:rsidP="75D769ED" w:rsidRDefault="254B3174" w14:paraId="42BBC049" w14:textId="7014D29D">
      <w:pPr>
        <w:spacing w:after="0" w:line="360" w:lineRule="auto"/>
        <w:jc w:val="both"/>
        <w:rPr>
          <w:rFonts w:ascii="Arial" w:hAnsi="Arial" w:cs="Arial"/>
          <w:color w:val="FF0000"/>
          <w:sz w:val="24"/>
          <w:szCs w:val="24"/>
        </w:rPr>
      </w:pPr>
      <w:r w:rsidRPr="7C8DD62E">
        <w:rPr>
          <w:rFonts w:ascii="Arial" w:hAnsi="Arial" w:cs="Arial"/>
          <w:sz w:val="24"/>
          <w:szCs w:val="24"/>
        </w:rPr>
        <w:t>Vanhusneuvoston tehtävänä on omalta osaltaan edistää yhteistyötä hyvinvointialueen ja kaupungin välillä. Vanhusneuvosto seura</w:t>
      </w:r>
      <w:r w:rsidRPr="7C8DD62E" w:rsidR="73CF56BB">
        <w:rPr>
          <w:rFonts w:ascii="Arial" w:hAnsi="Arial" w:cs="Arial"/>
          <w:sz w:val="24"/>
          <w:szCs w:val="24"/>
        </w:rPr>
        <w:t>si</w:t>
      </w:r>
      <w:r w:rsidRPr="7C8DD62E">
        <w:rPr>
          <w:rFonts w:ascii="Arial" w:hAnsi="Arial" w:cs="Arial"/>
          <w:sz w:val="24"/>
          <w:szCs w:val="24"/>
        </w:rPr>
        <w:t xml:space="preserve"> hyvinvointialueen päätöksentekoa ja hyvinvointialueen vanhusneuvoston toimintaa. Vanhusneuvosto</w:t>
      </w:r>
      <w:r w:rsidRPr="7C8DD62E" w:rsidR="429FF330">
        <w:rPr>
          <w:rFonts w:ascii="Arial" w:hAnsi="Arial" w:cs="Arial"/>
          <w:sz w:val="24"/>
          <w:szCs w:val="24"/>
        </w:rPr>
        <w:t>n tarkoitus oli</w:t>
      </w:r>
      <w:r w:rsidRPr="7C8DD62E">
        <w:rPr>
          <w:rFonts w:ascii="Arial" w:hAnsi="Arial" w:cs="Arial"/>
          <w:sz w:val="24"/>
          <w:szCs w:val="24"/>
        </w:rPr>
        <w:t xml:space="preserve"> muodostaa vuonna 2024 Vantaan vanhusneuvoston yhtenäiset vaikuttamistavoitteet hyvinvointialueen toimintaan liittyen.  </w:t>
      </w:r>
    </w:p>
    <w:p w:rsidR="254B3174" w:rsidP="75D769ED" w:rsidRDefault="254B3174" w14:paraId="72AD93C9" w14:textId="0DD216EE">
      <w:pPr>
        <w:spacing w:after="0" w:line="360" w:lineRule="auto"/>
        <w:jc w:val="both"/>
      </w:pPr>
      <w:r w:rsidRPr="75D769ED">
        <w:rPr>
          <w:rFonts w:ascii="Arial" w:hAnsi="Arial" w:cs="Arial"/>
          <w:sz w:val="24"/>
          <w:szCs w:val="24"/>
        </w:rPr>
        <w:t xml:space="preserve"> </w:t>
      </w:r>
    </w:p>
    <w:p w:rsidR="75D769ED" w:rsidP="75D769ED" w:rsidRDefault="61F9ADD2" w14:paraId="3EE30B80" w14:textId="68EF4294">
      <w:pPr>
        <w:spacing w:after="0" w:line="360" w:lineRule="auto"/>
        <w:jc w:val="both"/>
        <w:rPr>
          <w:rFonts w:ascii="Arial" w:hAnsi="Arial" w:cs="Arial"/>
          <w:sz w:val="24"/>
          <w:szCs w:val="24"/>
        </w:rPr>
      </w:pPr>
      <w:r w:rsidRPr="7C8DD62E">
        <w:rPr>
          <w:rFonts w:ascii="Arial" w:hAnsi="Arial" w:cs="Arial"/>
          <w:sz w:val="24"/>
          <w:szCs w:val="24"/>
        </w:rPr>
        <w:t>Vantaan, Keravan ja hyvinvointialueen vanhusneuvostojen puheenjohtajistoista koos</w:t>
      </w:r>
      <w:r w:rsidRPr="7C8DD62E" w:rsidR="6BEACD53">
        <w:rPr>
          <w:rFonts w:ascii="Arial" w:hAnsi="Arial" w:cs="Arial"/>
          <w:sz w:val="24"/>
          <w:szCs w:val="24"/>
        </w:rPr>
        <w:t>tettiin työryhmä kehittämään neuvostojen yhteistyötä. Työryhmä</w:t>
      </w:r>
      <w:r w:rsidRPr="7C8DD62E">
        <w:rPr>
          <w:rFonts w:ascii="Arial" w:hAnsi="Arial" w:cs="Arial"/>
          <w:sz w:val="24"/>
          <w:szCs w:val="24"/>
        </w:rPr>
        <w:t xml:space="preserve"> osoittautui tehokkaasti tavaksi edistää yhteistyötä. </w:t>
      </w:r>
      <w:r w:rsidRPr="7C8DD62E" w:rsidR="383D3F98">
        <w:rPr>
          <w:rFonts w:ascii="Arial" w:hAnsi="Arial" w:cs="Arial"/>
          <w:sz w:val="24"/>
          <w:szCs w:val="24"/>
        </w:rPr>
        <w:t>Työryhmä tapasi vuoden aikana viisi kertaa.</w:t>
      </w:r>
      <w:r w:rsidRPr="7C8DD62E">
        <w:rPr>
          <w:rFonts w:ascii="Arial" w:hAnsi="Arial" w:cs="Arial"/>
          <w:sz w:val="24"/>
          <w:szCs w:val="24"/>
        </w:rPr>
        <w:t xml:space="preserve"> Työryhmä valmisteli yhdessä eläkeläisjärjestöseminaaria</w:t>
      </w:r>
      <w:r w:rsidRPr="7C8DD62E" w:rsidR="2726F9F0">
        <w:rPr>
          <w:rFonts w:ascii="Arial" w:hAnsi="Arial" w:cs="Arial"/>
          <w:sz w:val="24"/>
          <w:szCs w:val="24"/>
        </w:rPr>
        <w:t>, kannanottoja ja yhteisiä toimintamalleja</w:t>
      </w:r>
      <w:r w:rsidRPr="7C8DD62E" w:rsidR="50CEA02B">
        <w:rPr>
          <w:rFonts w:ascii="Arial" w:hAnsi="Arial" w:cs="Arial"/>
          <w:sz w:val="24"/>
          <w:szCs w:val="24"/>
        </w:rPr>
        <w:t xml:space="preserve">. Työryhmä valmisteli </w:t>
      </w:r>
      <w:r w:rsidRPr="7C8DD62E" w:rsidR="62CF0323">
        <w:rPr>
          <w:rFonts w:ascii="Arial" w:hAnsi="Arial" w:cs="Arial"/>
          <w:sz w:val="24"/>
          <w:szCs w:val="24"/>
        </w:rPr>
        <w:t>avoimen kirjeen</w:t>
      </w:r>
      <w:r w:rsidRPr="7C8DD62E" w:rsidR="50CEA02B">
        <w:rPr>
          <w:rFonts w:ascii="Arial" w:hAnsi="Arial" w:cs="Arial"/>
          <w:sz w:val="24"/>
          <w:szCs w:val="24"/>
        </w:rPr>
        <w:t xml:space="preserve"> </w:t>
      </w:r>
      <w:r w:rsidRPr="7C8DD62E" w:rsidR="38F4B6C6">
        <w:rPr>
          <w:rFonts w:ascii="Arial" w:hAnsi="Arial" w:cs="Arial"/>
          <w:sz w:val="24"/>
          <w:szCs w:val="24"/>
        </w:rPr>
        <w:t>vanhuspalveluiden rahoituksen ja toiminnan turvaamisen puolesta</w:t>
      </w:r>
      <w:r w:rsidRPr="7C8DD62E" w:rsidR="50CEA02B">
        <w:rPr>
          <w:rFonts w:ascii="Arial" w:hAnsi="Arial" w:cs="Arial"/>
          <w:sz w:val="24"/>
          <w:szCs w:val="24"/>
        </w:rPr>
        <w:t xml:space="preserve">. </w:t>
      </w:r>
      <w:r w:rsidRPr="7C8DD62E" w:rsidR="16C17400">
        <w:rPr>
          <w:rFonts w:ascii="Arial" w:hAnsi="Arial" w:cs="Arial"/>
          <w:sz w:val="24"/>
          <w:szCs w:val="24"/>
        </w:rPr>
        <w:t>Kannanotto</w:t>
      </w:r>
      <w:r w:rsidRPr="7C8DD62E" w:rsidR="50CEA02B">
        <w:rPr>
          <w:rFonts w:ascii="Arial" w:hAnsi="Arial" w:cs="Arial"/>
          <w:sz w:val="24"/>
          <w:szCs w:val="24"/>
        </w:rPr>
        <w:t xml:space="preserve"> jaettiin hyvinvointialueen ja kuntien vaikuttajille</w:t>
      </w:r>
      <w:r w:rsidRPr="7C8DD62E" w:rsidR="19481DED">
        <w:rPr>
          <w:rFonts w:ascii="Arial" w:hAnsi="Arial" w:cs="Arial"/>
          <w:sz w:val="24"/>
          <w:szCs w:val="24"/>
        </w:rPr>
        <w:t xml:space="preserve"> sekä </w:t>
      </w:r>
      <w:r w:rsidRPr="7C8DD62E" w:rsidR="02927F8C">
        <w:rPr>
          <w:rFonts w:ascii="Arial" w:hAnsi="Arial" w:cs="Arial"/>
          <w:sz w:val="24"/>
          <w:szCs w:val="24"/>
        </w:rPr>
        <w:t>julkaistiin</w:t>
      </w:r>
      <w:r w:rsidRPr="7C8DD62E" w:rsidR="12FEE611">
        <w:rPr>
          <w:rFonts w:ascii="Arial" w:hAnsi="Arial" w:cs="Arial"/>
          <w:sz w:val="24"/>
          <w:szCs w:val="24"/>
        </w:rPr>
        <w:t xml:space="preserve"> </w:t>
      </w:r>
      <w:r w:rsidRPr="7C8DD62E" w:rsidR="65347509">
        <w:rPr>
          <w:rFonts w:ascii="Arial" w:hAnsi="Arial" w:cs="Arial"/>
          <w:sz w:val="24"/>
          <w:szCs w:val="24"/>
        </w:rPr>
        <w:t>Keski</w:t>
      </w:r>
      <w:r w:rsidRPr="7C8DD62E" w:rsidR="5D403A35">
        <w:rPr>
          <w:rFonts w:ascii="Arial" w:hAnsi="Arial" w:cs="Arial"/>
          <w:sz w:val="24"/>
          <w:szCs w:val="24"/>
        </w:rPr>
        <w:t>-Uusimaa</w:t>
      </w:r>
      <w:r w:rsidRPr="7C8DD62E" w:rsidR="29EA7B13">
        <w:rPr>
          <w:rFonts w:ascii="Arial" w:hAnsi="Arial" w:cs="Arial"/>
          <w:sz w:val="24"/>
          <w:szCs w:val="24"/>
        </w:rPr>
        <w:t xml:space="preserve"> -lehdessä</w:t>
      </w:r>
      <w:r w:rsidRPr="7C8DD62E" w:rsidR="5D403A35">
        <w:rPr>
          <w:rFonts w:ascii="Arial" w:hAnsi="Arial" w:cs="Arial"/>
          <w:sz w:val="24"/>
          <w:szCs w:val="24"/>
        </w:rPr>
        <w:t xml:space="preserve"> ja </w:t>
      </w:r>
      <w:r w:rsidRPr="7C8DD62E" w:rsidR="0FB0E2F4">
        <w:rPr>
          <w:rFonts w:ascii="Arial" w:hAnsi="Arial" w:cs="Arial"/>
          <w:sz w:val="24"/>
          <w:szCs w:val="24"/>
        </w:rPr>
        <w:t>V</w:t>
      </w:r>
      <w:r w:rsidRPr="7C8DD62E" w:rsidR="5D403A35">
        <w:rPr>
          <w:rFonts w:ascii="Arial" w:hAnsi="Arial" w:cs="Arial"/>
          <w:sz w:val="24"/>
          <w:szCs w:val="24"/>
        </w:rPr>
        <w:t>antaan Sanomissa.</w:t>
      </w:r>
    </w:p>
    <w:p w:rsidR="005E1D9A" w:rsidP="75D769ED" w:rsidRDefault="005E1D9A" w14:paraId="3D7C53AE" w14:textId="77777777">
      <w:pPr>
        <w:spacing w:after="0" w:line="360" w:lineRule="auto"/>
        <w:jc w:val="both"/>
        <w:rPr>
          <w:rFonts w:ascii="Arial" w:hAnsi="Arial" w:cs="Arial"/>
          <w:sz w:val="24"/>
          <w:szCs w:val="24"/>
        </w:rPr>
      </w:pPr>
    </w:p>
    <w:p w:rsidR="254B3174" w:rsidP="75D769ED" w:rsidRDefault="254B3174" w14:paraId="0E63D9F3" w14:textId="6E830045">
      <w:pPr>
        <w:spacing w:after="0" w:line="360" w:lineRule="auto"/>
        <w:jc w:val="both"/>
        <w:rPr>
          <w:rFonts w:ascii="Arial" w:hAnsi="Arial" w:cs="Arial"/>
          <w:sz w:val="24"/>
          <w:szCs w:val="24"/>
        </w:rPr>
      </w:pPr>
      <w:r w:rsidRPr="75D769ED">
        <w:rPr>
          <w:rFonts w:ascii="Arial" w:hAnsi="Arial" w:cs="Arial"/>
          <w:sz w:val="24"/>
          <w:szCs w:val="24"/>
        </w:rPr>
        <w:t>Vuoden lopuksi käynnistettiin työ, jossa synkronoidaan tarpeellisella tavoin kaupungin ja hyvinvointialueen vanhusneuvostojen toimintasäännöt.</w:t>
      </w:r>
      <w:r w:rsidRPr="75D769ED" w:rsidR="739629E3">
        <w:rPr>
          <w:rFonts w:ascii="Arial" w:hAnsi="Arial" w:cs="Arial"/>
          <w:sz w:val="24"/>
          <w:szCs w:val="24"/>
        </w:rPr>
        <w:t xml:space="preserve"> Vantaan, Keravan ja hyvinvointialueen työryhmän keskustelujen pohjalta hyvinvointialue lähti edistämään omien toimintasääntöjen muutosta. Valmistelutyötä on tarkoitus jatkaa vuoden 2025 puolella.</w:t>
      </w:r>
    </w:p>
    <w:p w:rsidR="75D769ED" w:rsidP="75D769ED" w:rsidRDefault="75D769ED" w14:paraId="16C3ABD9" w14:textId="56108CA9">
      <w:pPr>
        <w:spacing w:after="0" w:line="360" w:lineRule="auto"/>
        <w:jc w:val="both"/>
        <w:rPr>
          <w:rStyle w:val="Heading1Char"/>
          <w:sz w:val="24"/>
          <w:szCs w:val="24"/>
        </w:rPr>
      </w:pPr>
    </w:p>
    <w:p w:rsidR="00A865B9" w:rsidP="75D769ED" w:rsidRDefault="00A865B9" w14:paraId="47E6EF39" w14:textId="77777777">
      <w:pPr>
        <w:spacing w:after="0" w:line="360" w:lineRule="auto"/>
        <w:jc w:val="both"/>
        <w:rPr>
          <w:rStyle w:val="Heading1Char"/>
          <w:sz w:val="24"/>
          <w:szCs w:val="24"/>
        </w:rPr>
      </w:pPr>
    </w:p>
    <w:p w:rsidR="00A865B9" w:rsidP="75D769ED" w:rsidRDefault="00A865B9" w14:paraId="60E5DA27" w14:textId="77777777">
      <w:pPr>
        <w:spacing w:after="0" w:line="360" w:lineRule="auto"/>
        <w:jc w:val="both"/>
        <w:rPr>
          <w:rStyle w:val="Heading1Char"/>
          <w:sz w:val="24"/>
          <w:szCs w:val="24"/>
        </w:rPr>
      </w:pPr>
    </w:p>
    <w:p w:rsidR="00A865B9" w:rsidP="75D769ED" w:rsidRDefault="00A865B9" w14:paraId="264E9F9A" w14:textId="77777777">
      <w:pPr>
        <w:spacing w:after="0" w:line="360" w:lineRule="auto"/>
        <w:jc w:val="both"/>
        <w:rPr>
          <w:rStyle w:val="Heading1Char"/>
          <w:sz w:val="24"/>
          <w:szCs w:val="24"/>
        </w:rPr>
      </w:pPr>
    </w:p>
    <w:p w:rsidR="00A865B9" w:rsidP="75D769ED" w:rsidRDefault="00A865B9" w14:paraId="0A78B83B" w14:textId="77777777">
      <w:pPr>
        <w:spacing w:after="0" w:line="360" w:lineRule="auto"/>
        <w:jc w:val="both"/>
        <w:rPr>
          <w:rStyle w:val="Heading1Char"/>
          <w:sz w:val="24"/>
          <w:szCs w:val="24"/>
        </w:rPr>
      </w:pPr>
    </w:p>
    <w:p w:rsidR="00A865B9" w:rsidP="75D769ED" w:rsidRDefault="00A865B9" w14:paraId="4838B29F" w14:textId="77777777">
      <w:pPr>
        <w:spacing w:after="0" w:line="360" w:lineRule="auto"/>
        <w:jc w:val="both"/>
        <w:rPr>
          <w:rStyle w:val="Heading1Char"/>
          <w:sz w:val="24"/>
          <w:szCs w:val="24"/>
        </w:rPr>
      </w:pPr>
    </w:p>
    <w:p w:rsidR="254B3174" w:rsidP="75D769ED" w:rsidRDefault="254B3174" w14:paraId="18FAE11C" w14:textId="37306AF7">
      <w:pPr>
        <w:spacing w:after="0" w:line="360" w:lineRule="auto"/>
        <w:jc w:val="both"/>
        <w:rPr>
          <w:rFonts w:ascii="Arial" w:hAnsi="Arial" w:eastAsia="Arial" w:cs="Arial"/>
          <w:sz w:val="24"/>
          <w:szCs w:val="24"/>
        </w:rPr>
      </w:pPr>
      <w:r w:rsidRPr="75D769ED">
        <w:rPr>
          <w:rStyle w:val="Heading1Char"/>
        </w:rPr>
        <w:t xml:space="preserve">5. MUU YHTEISTYÖ </w:t>
      </w:r>
      <w:r w:rsidRPr="75D769ED">
        <w:rPr>
          <w:rFonts w:ascii="Arial" w:hAnsi="Arial" w:eastAsia="Arial" w:cs="Arial"/>
          <w:sz w:val="24"/>
          <w:szCs w:val="24"/>
        </w:rPr>
        <w:t xml:space="preserve"> </w:t>
      </w:r>
    </w:p>
    <w:p w:rsidR="254B3174" w:rsidP="7C8DD62E" w:rsidRDefault="254B3174" w14:paraId="0871E9C3" w14:textId="0076B75E">
      <w:pPr>
        <w:spacing w:after="0" w:line="360" w:lineRule="auto"/>
        <w:jc w:val="both"/>
        <w:rPr>
          <w:rFonts w:ascii="Arial" w:hAnsi="Arial" w:cs="Arial"/>
          <w:sz w:val="24"/>
          <w:szCs w:val="24"/>
        </w:rPr>
      </w:pPr>
      <w:r w:rsidRPr="7C8DD62E">
        <w:rPr>
          <w:rFonts w:ascii="Arial" w:hAnsi="Arial" w:cs="Arial"/>
          <w:sz w:val="24"/>
          <w:szCs w:val="24"/>
        </w:rPr>
        <w:t xml:space="preserve"> </w:t>
      </w:r>
    </w:p>
    <w:p w:rsidR="254B3174" w:rsidP="7C8DD62E" w:rsidRDefault="254B3174" w14:paraId="6C5D42E2" w14:textId="57690614">
      <w:pPr>
        <w:spacing w:after="0" w:line="360" w:lineRule="auto"/>
        <w:jc w:val="both"/>
        <w:rPr>
          <w:rFonts w:ascii="Arial" w:hAnsi="Arial" w:cs="Arial"/>
          <w:color w:val="FA453B" w:themeColor="accent3"/>
          <w:sz w:val="24"/>
          <w:szCs w:val="24"/>
        </w:rPr>
      </w:pPr>
      <w:r w:rsidRPr="7C8DD62E">
        <w:rPr>
          <w:rFonts w:ascii="Arial" w:hAnsi="Arial" w:cs="Arial"/>
          <w:sz w:val="24"/>
          <w:szCs w:val="24"/>
        </w:rPr>
        <w:t>Muita olennaisia sidosryhmiä ovat pääkaupunkiseudun muut vanhusneuvostot (Helsinki, Espoo, Kauniainen, Kerava) sekä Vantaa</w:t>
      </w:r>
      <w:r w:rsidRPr="7C8DD62E" w:rsidR="18E422C6">
        <w:rPr>
          <w:rFonts w:ascii="Arial" w:hAnsi="Arial" w:cs="Arial"/>
          <w:sz w:val="24"/>
          <w:szCs w:val="24"/>
        </w:rPr>
        <w:t xml:space="preserve">n ja </w:t>
      </w:r>
      <w:r w:rsidRPr="7C8DD62E">
        <w:rPr>
          <w:rFonts w:ascii="Arial" w:hAnsi="Arial" w:cs="Arial"/>
          <w:sz w:val="24"/>
          <w:szCs w:val="24"/>
        </w:rPr>
        <w:t>Kerava</w:t>
      </w:r>
      <w:r w:rsidRPr="7C8DD62E" w:rsidR="45FD2DC5">
        <w:rPr>
          <w:rFonts w:ascii="Arial" w:hAnsi="Arial" w:cs="Arial"/>
          <w:sz w:val="24"/>
          <w:szCs w:val="24"/>
        </w:rPr>
        <w:t>n</w:t>
      </w:r>
      <w:r w:rsidRPr="7C8DD62E">
        <w:rPr>
          <w:rFonts w:ascii="Arial" w:hAnsi="Arial" w:cs="Arial"/>
          <w:sz w:val="24"/>
          <w:szCs w:val="24"/>
        </w:rPr>
        <w:t xml:space="preserve"> hyvinvointialueen vanhusneuvosto. Heidän kanssaan järjestet</w:t>
      </w:r>
      <w:r w:rsidRPr="7C8DD62E" w:rsidR="34F44D1F">
        <w:rPr>
          <w:rFonts w:ascii="Arial" w:hAnsi="Arial" w:cs="Arial"/>
          <w:sz w:val="24"/>
          <w:szCs w:val="24"/>
        </w:rPr>
        <w:t xml:space="preserve">tiin yhteistapaaminen Espoossa </w:t>
      </w:r>
      <w:r w:rsidRPr="7C8DD62E" w:rsidR="1750624E">
        <w:rPr>
          <w:rFonts w:ascii="Arial" w:hAnsi="Arial" w:cs="Arial"/>
          <w:sz w:val="24"/>
          <w:szCs w:val="24"/>
        </w:rPr>
        <w:t>14.11.</w:t>
      </w:r>
      <w:r w:rsidRPr="7C8DD62E" w:rsidR="34F44D1F">
        <w:rPr>
          <w:rFonts w:ascii="Arial" w:hAnsi="Arial" w:cs="Arial"/>
          <w:color w:val="FA453B" w:themeColor="accent3"/>
          <w:sz w:val="24"/>
          <w:szCs w:val="24"/>
        </w:rPr>
        <w:t xml:space="preserve"> </w:t>
      </w:r>
      <w:r w:rsidRPr="7C8DD62E" w:rsidR="34F44D1F">
        <w:rPr>
          <w:rFonts w:ascii="Arial" w:hAnsi="Arial" w:cs="Arial"/>
          <w:sz w:val="24"/>
          <w:szCs w:val="24"/>
        </w:rPr>
        <w:t>Tämän lisäksi kansallinen vanhusneuvostopäivä pidettiin Helsingissä</w:t>
      </w:r>
      <w:r w:rsidRPr="7C8DD62E" w:rsidR="18780171">
        <w:rPr>
          <w:rFonts w:ascii="Arial" w:hAnsi="Arial" w:cs="Arial"/>
          <w:sz w:val="24"/>
          <w:szCs w:val="24"/>
        </w:rPr>
        <w:t xml:space="preserve"> 30.10.</w:t>
      </w:r>
    </w:p>
    <w:p w:rsidR="254B3174" w:rsidP="75D769ED" w:rsidRDefault="254B3174" w14:paraId="0A25DD29" w14:textId="65CBD3FB">
      <w:pPr>
        <w:spacing w:after="0" w:line="360" w:lineRule="auto"/>
        <w:jc w:val="both"/>
      </w:pPr>
      <w:r w:rsidRPr="75D769ED">
        <w:rPr>
          <w:rFonts w:ascii="Arial" w:hAnsi="Arial" w:cs="Arial"/>
          <w:sz w:val="24"/>
          <w:szCs w:val="24"/>
        </w:rPr>
        <w:t xml:space="preserve"> </w:t>
      </w:r>
    </w:p>
    <w:p w:rsidR="254B3174" w:rsidP="7C8DD62E" w:rsidRDefault="254B3174" w14:paraId="71DAF980" w14:textId="74F0BBC8">
      <w:pPr>
        <w:spacing w:after="0" w:line="360" w:lineRule="auto"/>
        <w:jc w:val="both"/>
        <w:rPr>
          <w:rFonts w:ascii="Arial" w:hAnsi="Arial" w:cs="Arial"/>
          <w:sz w:val="24"/>
          <w:szCs w:val="24"/>
        </w:rPr>
      </w:pPr>
      <w:r w:rsidRPr="7C8DD62E">
        <w:rPr>
          <w:rFonts w:ascii="Arial" w:hAnsi="Arial" w:cs="Arial"/>
          <w:sz w:val="24"/>
          <w:szCs w:val="24"/>
        </w:rPr>
        <w:t>Vanhusneuvoston tärkeitä yhteistyökumppaneita ovat eläkeläisjärjestöt</w:t>
      </w:r>
      <w:r w:rsidRPr="7C8DD62E" w:rsidR="19FD24A9">
        <w:rPr>
          <w:rFonts w:ascii="Arial" w:hAnsi="Arial" w:cs="Arial"/>
          <w:sz w:val="24"/>
          <w:szCs w:val="24"/>
        </w:rPr>
        <w:t xml:space="preserve">. </w:t>
      </w:r>
      <w:r w:rsidR="00E812DE">
        <w:rPr>
          <w:rFonts w:ascii="Arial" w:hAnsi="Arial" w:cs="Arial"/>
          <w:sz w:val="24"/>
          <w:szCs w:val="24"/>
        </w:rPr>
        <w:t>Neuvosto</w:t>
      </w:r>
      <w:r w:rsidR="008F1624">
        <w:rPr>
          <w:rFonts w:ascii="Arial" w:hAnsi="Arial" w:cs="Arial"/>
          <w:sz w:val="24"/>
          <w:szCs w:val="24"/>
        </w:rPr>
        <w:t xml:space="preserve"> teetti järjestöille</w:t>
      </w:r>
      <w:r w:rsidRPr="7C8DD62E" w:rsidR="19FD24A9">
        <w:rPr>
          <w:rFonts w:ascii="Arial" w:hAnsi="Arial" w:cs="Arial"/>
          <w:sz w:val="24"/>
          <w:szCs w:val="24"/>
        </w:rPr>
        <w:t xml:space="preserve"> kysely</w:t>
      </w:r>
      <w:r w:rsidR="008F1624">
        <w:rPr>
          <w:rFonts w:ascii="Arial" w:hAnsi="Arial" w:cs="Arial"/>
          <w:sz w:val="24"/>
          <w:szCs w:val="24"/>
        </w:rPr>
        <w:t>n</w:t>
      </w:r>
      <w:r w:rsidRPr="7C8DD62E" w:rsidR="19FD24A9">
        <w:rPr>
          <w:rFonts w:ascii="Arial" w:hAnsi="Arial" w:cs="Arial"/>
          <w:sz w:val="24"/>
          <w:szCs w:val="24"/>
        </w:rPr>
        <w:t xml:space="preserve">, </w:t>
      </w:r>
      <w:r w:rsidR="007B16D5">
        <w:rPr>
          <w:rFonts w:ascii="Arial" w:hAnsi="Arial" w:cs="Arial"/>
          <w:sz w:val="24"/>
          <w:szCs w:val="24"/>
        </w:rPr>
        <w:t>johon</w:t>
      </w:r>
      <w:r w:rsidRPr="7C8DD62E" w:rsidR="4B3A427C">
        <w:rPr>
          <w:rFonts w:ascii="Arial" w:hAnsi="Arial" w:cs="Arial"/>
          <w:sz w:val="24"/>
          <w:szCs w:val="24"/>
        </w:rPr>
        <w:t xml:space="preserve"> saatiin</w:t>
      </w:r>
      <w:r w:rsidR="007B16D5">
        <w:rPr>
          <w:rFonts w:ascii="Arial" w:hAnsi="Arial" w:cs="Arial"/>
          <w:sz w:val="24"/>
          <w:szCs w:val="24"/>
        </w:rPr>
        <w:t xml:space="preserve"> vastauksia</w:t>
      </w:r>
      <w:r w:rsidRPr="7C8DD62E" w:rsidR="4B3A427C">
        <w:rPr>
          <w:rFonts w:ascii="Arial" w:hAnsi="Arial" w:cs="Arial"/>
          <w:sz w:val="24"/>
          <w:szCs w:val="24"/>
        </w:rPr>
        <w:t xml:space="preserve"> 22 yhdistykseltä.</w:t>
      </w:r>
      <w:r w:rsidRPr="7C8DD62E">
        <w:rPr>
          <w:rFonts w:ascii="Arial" w:hAnsi="Arial" w:cs="Arial"/>
          <w:sz w:val="24"/>
          <w:szCs w:val="24"/>
        </w:rPr>
        <w:t xml:space="preserve"> </w:t>
      </w:r>
      <w:r w:rsidRPr="7C8DD62E" w:rsidR="6C18C9F1">
        <w:rPr>
          <w:rFonts w:ascii="Arial" w:hAnsi="Arial" w:cs="Arial"/>
          <w:sz w:val="24"/>
          <w:szCs w:val="24"/>
        </w:rPr>
        <w:t xml:space="preserve">Kyselyllä kartoitettiin eläkeläisyhdistysten tilannekuvaa ja toiveita neuvostoja kohtaan.  Järjestöjen antamaa tietoa </w:t>
      </w:r>
      <w:r w:rsidRPr="7C8DD62E" w:rsidR="00D40E5E">
        <w:rPr>
          <w:rFonts w:ascii="Arial" w:hAnsi="Arial" w:cs="Arial"/>
          <w:sz w:val="24"/>
          <w:szCs w:val="24"/>
        </w:rPr>
        <w:t xml:space="preserve">toiminnastaan </w:t>
      </w:r>
      <w:r w:rsidR="008F1624">
        <w:rPr>
          <w:rFonts w:ascii="Arial" w:hAnsi="Arial" w:cs="Arial"/>
          <w:sz w:val="24"/>
          <w:szCs w:val="24"/>
        </w:rPr>
        <w:t>voidaan hyödyntää</w:t>
      </w:r>
      <w:r w:rsidRPr="7C8DD62E" w:rsidR="6C18C9F1">
        <w:rPr>
          <w:rFonts w:ascii="Arial" w:hAnsi="Arial" w:cs="Arial"/>
          <w:sz w:val="24"/>
          <w:szCs w:val="24"/>
        </w:rPr>
        <w:t xml:space="preserve"> </w:t>
      </w:r>
      <w:r w:rsidR="008F1624">
        <w:rPr>
          <w:rFonts w:ascii="Arial" w:hAnsi="Arial" w:cs="Arial"/>
          <w:sz w:val="24"/>
          <w:szCs w:val="24"/>
        </w:rPr>
        <w:t>vanhus</w:t>
      </w:r>
      <w:r w:rsidRPr="7C8DD62E" w:rsidR="6C18C9F1">
        <w:rPr>
          <w:rFonts w:ascii="Arial" w:hAnsi="Arial" w:cs="Arial"/>
          <w:sz w:val="24"/>
          <w:szCs w:val="24"/>
        </w:rPr>
        <w:t>neuvoston edunvalvon</w:t>
      </w:r>
      <w:r w:rsidR="008F1624">
        <w:rPr>
          <w:rFonts w:ascii="Arial" w:hAnsi="Arial" w:cs="Arial"/>
          <w:sz w:val="24"/>
          <w:szCs w:val="24"/>
        </w:rPr>
        <w:t>tatyössä</w:t>
      </w:r>
      <w:r w:rsidRPr="7C8DD62E" w:rsidR="6DB045F2">
        <w:rPr>
          <w:rFonts w:ascii="Arial" w:hAnsi="Arial" w:cs="Arial"/>
          <w:sz w:val="24"/>
          <w:szCs w:val="24"/>
        </w:rPr>
        <w:t xml:space="preserve">. Vanhusneuvoston edustajia osallistui EETU-parlamenttiin </w:t>
      </w:r>
      <w:r w:rsidRPr="7C8DD62E" w:rsidR="5FFA7C11">
        <w:rPr>
          <w:rFonts w:ascii="Arial" w:hAnsi="Arial" w:cs="Arial"/>
          <w:sz w:val="24"/>
          <w:szCs w:val="24"/>
        </w:rPr>
        <w:t>31</w:t>
      </w:r>
      <w:r w:rsidRPr="7C8DD62E" w:rsidR="00895A3E">
        <w:rPr>
          <w:rFonts w:ascii="Arial" w:hAnsi="Arial" w:cs="Arial"/>
          <w:sz w:val="24"/>
          <w:szCs w:val="24"/>
        </w:rPr>
        <w:t>.</w:t>
      </w:r>
      <w:r w:rsidRPr="7C8DD62E" w:rsidR="4545479A">
        <w:rPr>
          <w:rFonts w:ascii="Arial" w:hAnsi="Arial" w:cs="Arial"/>
          <w:sz w:val="24"/>
          <w:szCs w:val="24"/>
        </w:rPr>
        <w:t>10</w:t>
      </w:r>
      <w:r w:rsidRPr="7C8DD62E" w:rsidR="00895A3E">
        <w:rPr>
          <w:rFonts w:ascii="Arial" w:hAnsi="Arial" w:cs="Arial"/>
          <w:sz w:val="24"/>
          <w:szCs w:val="24"/>
        </w:rPr>
        <w:t>., jossa keskusteliin vanhusneuvostojen ja järjestöjen yhteistyöstä</w:t>
      </w:r>
      <w:r w:rsidRPr="7C8DD62E" w:rsidR="6DB045F2">
        <w:rPr>
          <w:rFonts w:ascii="Arial" w:hAnsi="Arial" w:cs="Arial"/>
          <w:sz w:val="24"/>
          <w:szCs w:val="24"/>
        </w:rPr>
        <w:t>.</w:t>
      </w:r>
    </w:p>
    <w:p w:rsidR="7C8DD62E" w:rsidP="7C8DD62E" w:rsidRDefault="7C8DD62E" w14:paraId="4F625359" w14:textId="00D187C4">
      <w:pPr>
        <w:spacing w:after="0" w:line="360" w:lineRule="auto"/>
        <w:jc w:val="both"/>
        <w:rPr>
          <w:rFonts w:ascii="Arial" w:hAnsi="Arial" w:cs="Arial"/>
          <w:sz w:val="24"/>
          <w:szCs w:val="24"/>
        </w:rPr>
      </w:pPr>
    </w:p>
    <w:p w:rsidR="254B3174" w:rsidP="75D769ED" w:rsidRDefault="254B3174" w14:paraId="1F6EE7AE" w14:textId="1EDB434C">
      <w:pPr>
        <w:spacing w:after="0" w:line="360" w:lineRule="auto"/>
        <w:jc w:val="both"/>
        <w:rPr>
          <w:rFonts w:ascii="Arial" w:hAnsi="Arial" w:cs="Arial"/>
          <w:sz w:val="24"/>
          <w:szCs w:val="24"/>
        </w:rPr>
      </w:pPr>
      <w:r w:rsidRPr="7C8DD62E">
        <w:rPr>
          <w:rFonts w:ascii="Arial" w:hAnsi="Arial" w:cs="Arial"/>
          <w:sz w:val="24"/>
          <w:szCs w:val="24"/>
        </w:rPr>
        <w:t>Vanhusneuvosto</w:t>
      </w:r>
      <w:r w:rsidRPr="7C8DD62E" w:rsidR="16484312">
        <w:rPr>
          <w:rFonts w:ascii="Arial" w:hAnsi="Arial" w:cs="Arial"/>
          <w:sz w:val="24"/>
          <w:szCs w:val="24"/>
        </w:rPr>
        <w:t xml:space="preserve"> </w:t>
      </w:r>
      <w:r w:rsidRPr="7C8DD62E" w:rsidR="436B663C">
        <w:rPr>
          <w:rFonts w:ascii="Arial" w:hAnsi="Arial" w:cs="Arial"/>
          <w:sz w:val="24"/>
          <w:szCs w:val="24"/>
        </w:rPr>
        <w:t>ei jatkanut</w:t>
      </w:r>
      <w:r w:rsidRPr="7C8DD62E">
        <w:rPr>
          <w:rFonts w:ascii="Arial" w:hAnsi="Arial" w:cs="Arial"/>
          <w:sz w:val="24"/>
          <w:szCs w:val="24"/>
        </w:rPr>
        <w:t xml:space="preserve"> </w:t>
      </w:r>
      <w:r w:rsidRPr="7C8DD62E" w:rsidR="7C26214F">
        <w:rPr>
          <w:rFonts w:ascii="Arial" w:hAnsi="Arial" w:cs="Arial"/>
          <w:sz w:val="24"/>
          <w:szCs w:val="24"/>
        </w:rPr>
        <w:t>vuonn</w:t>
      </w:r>
      <w:r w:rsidRPr="7C8DD62E">
        <w:rPr>
          <w:rFonts w:ascii="Arial" w:hAnsi="Arial" w:cs="Arial"/>
          <w:sz w:val="24"/>
          <w:szCs w:val="24"/>
        </w:rPr>
        <w:t>a 2023 käyttöön otettua työtapaa, jossa kaupungin eri keskeisten toimielinten ja palveluiden seuranta on jaettu vanhusneuvoston jäsenten kesken.</w:t>
      </w:r>
      <w:r w:rsidRPr="7C8DD62E" w:rsidR="0B9A4C38">
        <w:rPr>
          <w:rFonts w:ascii="Arial" w:hAnsi="Arial" w:cs="Arial"/>
          <w:sz w:val="24"/>
          <w:szCs w:val="24"/>
        </w:rPr>
        <w:t xml:space="preserve"> </w:t>
      </w:r>
      <w:r w:rsidRPr="7C8DD62E" w:rsidR="58B334BC">
        <w:rPr>
          <w:rFonts w:ascii="Arial" w:hAnsi="Arial" w:cs="Arial"/>
          <w:sz w:val="24"/>
          <w:szCs w:val="24"/>
        </w:rPr>
        <w:t>Tästä luovuttiin käytännön ongelmien vuoksi. Vaihtoehtoisesti vuonna 2025 on tarkoitus kehittää työryhmätoimintaa.</w:t>
      </w:r>
    </w:p>
    <w:p w:rsidR="75D769ED" w:rsidP="75D769ED" w:rsidRDefault="75D769ED" w14:paraId="6DF3B75E" w14:textId="576D97EE">
      <w:pPr>
        <w:spacing w:after="0" w:line="360" w:lineRule="auto"/>
        <w:jc w:val="both"/>
        <w:rPr>
          <w:rFonts w:ascii="Arial" w:hAnsi="Arial" w:cs="Arial"/>
          <w:sz w:val="24"/>
          <w:szCs w:val="24"/>
        </w:rPr>
      </w:pPr>
    </w:p>
    <w:p w:rsidR="00A865B9" w:rsidP="75D769ED" w:rsidRDefault="00A865B9" w14:paraId="05046BAA" w14:textId="77777777">
      <w:pPr>
        <w:spacing w:after="0" w:line="360" w:lineRule="auto"/>
        <w:jc w:val="both"/>
        <w:rPr>
          <w:rFonts w:ascii="Arial" w:hAnsi="Arial" w:cs="Arial"/>
          <w:sz w:val="24"/>
          <w:szCs w:val="24"/>
        </w:rPr>
      </w:pPr>
    </w:p>
    <w:p w:rsidR="00A865B9" w:rsidP="75D769ED" w:rsidRDefault="00A865B9" w14:paraId="28D48598" w14:textId="77777777">
      <w:pPr>
        <w:spacing w:after="0" w:line="360" w:lineRule="auto"/>
        <w:jc w:val="both"/>
        <w:rPr>
          <w:rFonts w:ascii="Arial" w:hAnsi="Arial" w:cs="Arial"/>
          <w:sz w:val="24"/>
          <w:szCs w:val="24"/>
        </w:rPr>
      </w:pPr>
    </w:p>
    <w:p w:rsidR="00A865B9" w:rsidP="75D769ED" w:rsidRDefault="00A865B9" w14:paraId="6F280FD0" w14:textId="77777777">
      <w:pPr>
        <w:spacing w:after="0" w:line="360" w:lineRule="auto"/>
        <w:jc w:val="both"/>
        <w:rPr>
          <w:rFonts w:ascii="Arial" w:hAnsi="Arial" w:cs="Arial"/>
          <w:sz w:val="24"/>
          <w:szCs w:val="24"/>
        </w:rPr>
      </w:pPr>
    </w:p>
    <w:p w:rsidR="00A865B9" w:rsidP="75D769ED" w:rsidRDefault="00A865B9" w14:paraId="0E674D45" w14:textId="77777777">
      <w:pPr>
        <w:spacing w:after="0" w:line="360" w:lineRule="auto"/>
        <w:jc w:val="both"/>
        <w:rPr>
          <w:rFonts w:ascii="Arial" w:hAnsi="Arial" w:cs="Arial"/>
          <w:sz w:val="24"/>
          <w:szCs w:val="24"/>
        </w:rPr>
      </w:pPr>
    </w:p>
    <w:p w:rsidR="254B3174" w:rsidP="75D769ED" w:rsidRDefault="254B3174" w14:paraId="0D455DFF" w14:textId="71DE26AE">
      <w:pPr>
        <w:pStyle w:val="Heading1"/>
        <w:rPr>
          <w:rFonts w:ascii="Arial" w:hAnsi="Arial" w:eastAsia="Arial" w:cs="Arial"/>
          <w:sz w:val="24"/>
          <w:szCs w:val="24"/>
        </w:rPr>
      </w:pPr>
      <w:r w:rsidRPr="75D769ED">
        <w:t>6. VANHUSNEUVOSTON VIESTINTÄ JA TAPAHTUMAT VUOnna 2024</w:t>
      </w:r>
    </w:p>
    <w:p w:rsidR="75D769ED" w:rsidP="75D769ED" w:rsidRDefault="75D769ED" w14:paraId="6BE687F7" w14:textId="19E3E104">
      <w:pPr>
        <w:spacing w:after="0" w:line="360" w:lineRule="auto"/>
        <w:jc w:val="both"/>
        <w:rPr>
          <w:rFonts w:ascii="Arial" w:hAnsi="Arial" w:cs="Arial"/>
          <w:sz w:val="24"/>
          <w:szCs w:val="24"/>
        </w:rPr>
      </w:pPr>
    </w:p>
    <w:p w:rsidR="254B3174" w:rsidP="75D769ED" w:rsidRDefault="254B3174" w14:paraId="3E0B7FBA" w14:textId="60093DFC">
      <w:pPr>
        <w:spacing w:before="240" w:after="240" w:line="324" w:lineRule="auto"/>
        <w:rPr>
          <w:rFonts w:ascii="Arial" w:hAnsi="Arial" w:eastAsia="Arial" w:cs="Arial"/>
          <w:color w:val="000000" w:themeColor="text1"/>
          <w:sz w:val="24"/>
          <w:szCs w:val="24"/>
        </w:rPr>
      </w:pPr>
      <w:r w:rsidRPr="75D769ED">
        <w:rPr>
          <w:rFonts w:ascii="Arial" w:hAnsi="Arial" w:eastAsia="Arial" w:cs="Arial"/>
          <w:b/>
          <w:bCs/>
          <w:color w:val="000000" w:themeColor="text1"/>
          <w:sz w:val="24"/>
          <w:szCs w:val="24"/>
        </w:rPr>
        <w:t xml:space="preserve">1. Vanhusneuvoston päätöksistä ja toiminnasta viestiminen: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210"/>
        <w:gridCol w:w="2070"/>
        <w:gridCol w:w="4350"/>
      </w:tblGrid>
      <w:tr w:rsidR="75D769ED" w:rsidTr="7C8DD62E" w14:paraId="51A0EDBE" w14:textId="77777777">
        <w:trPr>
          <w:trHeight w:val="300"/>
        </w:trPr>
        <w:tc>
          <w:tcPr>
            <w:tcW w:w="3210" w:type="dxa"/>
            <w:tcMar>
              <w:left w:w="105" w:type="dxa"/>
              <w:right w:w="105" w:type="dxa"/>
            </w:tcMar>
          </w:tcPr>
          <w:p w:rsidR="1534C15A" w:rsidP="75D769ED" w:rsidRDefault="1534C15A" w14:paraId="1D00321F" w14:textId="2553681C">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Tavoite</w:t>
            </w:r>
          </w:p>
        </w:tc>
        <w:tc>
          <w:tcPr>
            <w:tcW w:w="2070" w:type="dxa"/>
            <w:tcMar>
              <w:left w:w="105" w:type="dxa"/>
              <w:right w:w="105" w:type="dxa"/>
            </w:tcMar>
          </w:tcPr>
          <w:p w:rsidR="1534C15A" w:rsidP="75D769ED" w:rsidRDefault="1534C15A" w14:paraId="4E93A65E" w14:textId="6D1C0BDD">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Vastuu</w:t>
            </w:r>
          </w:p>
        </w:tc>
        <w:tc>
          <w:tcPr>
            <w:tcW w:w="4350" w:type="dxa"/>
            <w:tcMar>
              <w:left w:w="105" w:type="dxa"/>
              <w:right w:w="105" w:type="dxa"/>
            </w:tcMar>
          </w:tcPr>
          <w:p w:rsidR="1534C15A" w:rsidP="75D769ED" w:rsidRDefault="1534C15A" w14:paraId="41B708B7" w14:textId="69F0DD10">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Toteutus</w:t>
            </w:r>
          </w:p>
        </w:tc>
      </w:tr>
      <w:tr w:rsidR="75D769ED" w:rsidTr="7C8DD62E" w14:paraId="0F65AC54" w14:textId="77777777">
        <w:trPr>
          <w:trHeight w:val="300"/>
        </w:trPr>
        <w:tc>
          <w:tcPr>
            <w:tcW w:w="3210" w:type="dxa"/>
            <w:tcMar>
              <w:left w:w="105" w:type="dxa"/>
              <w:right w:w="105" w:type="dxa"/>
            </w:tcMar>
          </w:tcPr>
          <w:p w:rsidR="75D769ED" w:rsidP="75D769ED" w:rsidRDefault="75D769ED" w14:paraId="4F6088E8" w14:textId="1EE02E94">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Vanhusneuvoston jokaisesta kokouksesta kirjoitetaan kokoustiedote, joka lähetetään neuvoston jäsenien lisäksi myös niille eläkeläisjärjestöille, joiden tiedot ovat nettisivuilta saatavilla.</w:t>
            </w:r>
          </w:p>
        </w:tc>
        <w:tc>
          <w:tcPr>
            <w:tcW w:w="2070" w:type="dxa"/>
            <w:tcMar>
              <w:left w:w="105" w:type="dxa"/>
              <w:right w:w="105" w:type="dxa"/>
            </w:tcMar>
          </w:tcPr>
          <w:p w:rsidR="75D769ED" w:rsidP="75D769ED" w:rsidRDefault="75D769ED" w14:paraId="5ED97E94" w14:textId="3607D35B">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Koordinaattori</w:t>
            </w:r>
          </w:p>
        </w:tc>
        <w:tc>
          <w:tcPr>
            <w:tcW w:w="4350" w:type="dxa"/>
            <w:tcMar>
              <w:left w:w="105" w:type="dxa"/>
              <w:right w:w="105" w:type="dxa"/>
            </w:tcMar>
          </w:tcPr>
          <w:p w:rsidR="75D769ED" w:rsidP="00FC43D9" w:rsidRDefault="5257A2F0" w14:paraId="341CB64A" w14:textId="3A879E08">
            <w:pPr>
              <w:spacing w:before="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Toteutui</w:t>
            </w:r>
          </w:p>
        </w:tc>
      </w:tr>
      <w:tr w:rsidR="75D769ED" w:rsidTr="7C8DD62E" w14:paraId="2018809F" w14:textId="77777777">
        <w:trPr>
          <w:trHeight w:val="300"/>
        </w:trPr>
        <w:tc>
          <w:tcPr>
            <w:tcW w:w="3210" w:type="dxa"/>
            <w:tcMar>
              <w:left w:w="105" w:type="dxa"/>
              <w:right w:w="105" w:type="dxa"/>
            </w:tcMar>
          </w:tcPr>
          <w:p w:rsidR="75D769ED" w:rsidP="75D769ED" w:rsidRDefault="75D769ED" w14:paraId="2256C0BB" w14:textId="6DA876C1">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Selvitetään mahdollisuus saada vanhusneuvostolle oma Facebook-sivu</w:t>
            </w:r>
          </w:p>
        </w:tc>
        <w:tc>
          <w:tcPr>
            <w:tcW w:w="2070" w:type="dxa"/>
            <w:tcMar>
              <w:left w:w="105" w:type="dxa"/>
              <w:right w:w="105" w:type="dxa"/>
            </w:tcMar>
          </w:tcPr>
          <w:p w:rsidR="75D769ED" w:rsidP="75D769ED" w:rsidRDefault="75D769ED" w14:paraId="4815253D" w14:textId="114244F3">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Koordinaattori</w:t>
            </w:r>
          </w:p>
        </w:tc>
        <w:tc>
          <w:tcPr>
            <w:tcW w:w="4350" w:type="dxa"/>
            <w:tcMar>
              <w:left w:w="105" w:type="dxa"/>
              <w:right w:w="105" w:type="dxa"/>
            </w:tcMar>
          </w:tcPr>
          <w:p w:rsidR="75D769ED" w:rsidP="00FC43D9" w:rsidRDefault="390E0713" w14:paraId="7C1B29AE" w14:textId="736F71C5">
            <w:pPr>
              <w:spacing w:before="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Selvitettiin, mutta ei toteutettu</w:t>
            </w:r>
          </w:p>
        </w:tc>
      </w:tr>
    </w:tbl>
    <w:p w:rsidR="7C8DD62E" w:rsidP="7C8DD62E" w:rsidRDefault="7C8DD62E" w14:paraId="7493655F" w14:textId="40177DDF">
      <w:pPr>
        <w:spacing w:before="240" w:after="240" w:line="324" w:lineRule="auto"/>
      </w:pPr>
    </w:p>
    <w:p w:rsidR="00A865B9" w:rsidP="75D769ED" w:rsidRDefault="00A865B9" w14:paraId="659A2A07" w14:textId="77777777">
      <w:pPr>
        <w:spacing w:before="240" w:after="240" w:line="324" w:lineRule="auto"/>
      </w:pPr>
    </w:p>
    <w:p w:rsidR="00A865B9" w:rsidP="75D769ED" w:rsidRDefault="00A865B9" w14:paraId="6CDD4352" w14:textId="77777777">
      <w:pPr>
        <w:spacing w:before="240" w:after="240" w:line="324" w:lineRule="auto"/>
      </w:pPr>
    </w:p>
    <w:p w:rsidR="00A865B9" w:rsidP="75D769ED" w:rsidRDefault="00A865B9" w14:paraId="05ADFEEC" w14:textId="77777777">
      <w:pPr>
        <w:spacing w:before="240" w:after="240" w:line="324" w:lineRule="auto"/>
      </w:pPr>
    </w:p>
    <w:p w:rsidR="00A865B9" w:rsidP="75D769ED" w:rsidRDefault="00A865B9" w14:paraId="07DD9F31" w14:textId="77777777">
      <w:pPr>
        <w:spacing w:before="240" w:after="240" w:line="324" w:lineRule="auto"/>
      </w:pPr>
    </w:p>
    <w:p w:rsidR="075B3510" w:rsidP="75D769ED" w:rsidRDefault="075B3510" w14:paraId="30705DCB" w14:textId="7F19479F">
      <w:pPr>
        <w:spacing w:before="240" w:after="240" w:line="324" w:lineRule="auto"/>
        <w:rPr>
          <w:rFonts w:ascii="Arial" w:hAnsi="Arial" w:eastAsia="Arial" w:cs="Arial"/>
          <w:color w:val="000000" w:themeColor="text1"/>
          <w:sz w:val="24"/>
          <w:szCs w:val="24"/>
        </w:rPr>
      </w:pPr>
      <w:r>
        <w:br/>
      </w:r>
      <w:r w:rsidRPr="75D769ED">
        <w:rPr>
          <w:rFonts w:ascii="Arial" w:hAnsi="Arial" w:eastAsia="Arial" w:cs="Arial"/>
          <w:b/>
          <w:bCs/>
          <w:color w:val="000000" w:themeColor="text1"/>
          <w:sz w:val="24"/>
          <w:szCs w:val="24"/>
        </w:rPr>
        <w:t xml:space="preserve">2. Vanhusneuvosto tutuksi kaikille vantaalaisille ikäihmisille: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210"/>
        <w:gridCol w:w="2100"/>
        <w:gridCol w:w="4320"/>
      </w:tblGrid>
      <w:tr w:rsidR="75D769ED" w:rsidTr="7C8DD62E" w14:paraId="35EED9F1" w14:textId="77777777">
        <w:trPr>
          <w:trHeight w:val="300"/>
        </w:trPr>
        <w:tc>
          <w:tcPr>
            <w:tcW w:w="3210" w:type="dxa"/>
            <w:tcMar>
              <w:left w:w="105" w:type="dxa"/>
              <w:right w:w="105" w:type="dxa"/>
            </w:tcMar>
          </w:tcPr>
          <w:p w:rsidR="75D769ED" w:rsidP="75D769ED" w:rsidRDefault="75D769ED" w14:paraId="197B5F36" w14:textId="2553681C">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Tavoite</w:t>
            </w:r>
          </w:p>
        </w:tc>
        <w:tc>
          <w:tcPr>
            <w:tcW w:w="2100" w:type="dxa"/>
            <w:tcMar>
              <w:left w:w="105" w:type="dxa"/>
              <w:right w:w="105" w:type="dxa"/>
            </w:tcMar>
          </w:tcPr>
          <w:p w:rsidR="75D769ED" w:rsidP="75D769ED" w:rsidRDefault="75D769ED" w14:paraId="03BC82BE" w14:textId="6D1C0BDD">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Vastuu</w:t>
            </w:r>
          </w:p>
        </w:tc>
        <w:tc>
          <w:tcPr>
            <w:tcW w:w="4320" w:type="dxa"/>
            <w:tcMar>
              <w:left w:w="105" w:type="dxa"/>
              <w:right w:w="105" w:type="dxa"/>
            </w:tcMar>
          </w:tcPr>
          <w:p w:rsidR="75D769ED" w:rsidP="75D769ED" w:rsidRDefault="75D769ED" w14:paraId="20139947" w14:textId="69F0DD10">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Toteutus</w:t>
            </w:r>
          </w:p>
        </w:tc>
      </w:tr>
      <w:tr w:rsidR="75D769ED" w:rsidTr="7C8DD62E" w14:paraId="46ACE5BD" w14:textId="77777777">
        <w:trPr>
          <w:trHeight w:val="300"/>
        </w:trPr>
        <w:tc>
          <w:tcPr>
            <w:tcW w:w="3210" w:type="dxa"/>
            <w:tcMar>
              <w:left w:w="105" w:type="dxa"/>
              <w:right w:w="105" w:type="dxa"/>
            </w:tcMar>
          </w:tcPr>
          <w:p w:rsidR="75D769ED" w:rsidP="75D769ED" w:rsidRDefault="75D769ED" w14:paraId="3AF2876F" w14:textId="453F30DF">
            <w:pPr>
              <w:spacing w:before="240"/>
              <w:rPr>
                <w:rFonts w:ascii="Arial" w:hAnsi="Arial" w:eastAsia="Arial" w:cs="Arial"/>
                <w:color w:val="000000" w:themeColor="text1"/>
                <w:sz w:val="24"/>
                <w:szCs w:val="24"/>
              </w:rPr>
            </w:pPr>
            <w:r w:rsidRPr="75D769ED">
              <w:rPr>
                <w:rFonts w:ascii="Arial" w:hAnsi="Arial" w:eastAsia="Arial" w:cs="Arial"/>
                <w:color w:val="000000" w:themeColor="text1"/>
                <w:sz w:val="24"/>
                <w:szCs w:val="24"/>
              </w:rPr>
              <w:t xml:space="preserve">Vanhusneuvosto järjestää mahdollisuuksien mukaan avoimen kokouksen tai muun tapahtuman, johon kutsutaan laajasti ikäihmisiä Vantaalta paikalle. </w:t>
            </w:r>
          </w:p>
        </w:tc>
        <w:tc>
          <w:tcPr>
            <w:tcW w:w="2100" w:type="dxa"/>
            <w:tcMar>
              <w:left w:w="105" w:type="dxa"/>
              <w:right w:w="105" w:type="dxa"/>
            </w:tcMar>
          </w:tcPr>
          <w:p w:rsidR="02645936" w:rsidP="75D769ED" w:rsidRDefault="02645936" w14:paraId="7D6FB67D" w14:textId="55236C3B">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P</w:t>
            </w:r>
            <w:r w:rsidRPr="75D769ED" w:rsidR="75D769ED">
              <w:rPr>
                <w:rFonts w:ascii="Arial" w:hAnsi="Arial" w:eastAsia="Arial" w:cs="Arial"/>
                <w:color w:val="000000" w:themeColor="text1"/>
                <w:sz w:val="24"/>
                <w:szCs w:val="24"/>
              </w:rPr>
              <w:t xml:space="preserve">uheenjohtajisto ja koordinaattori </w:t>
            </w:r>
          </w:p>
          <w:p w:rsidR="75D769ED" w:rsidP="75D769ED" w:rsidRDefault="75D769ED" w14:paraId="2B25D2E5" w14:textId="7A057440">
            <w:pPr>
              <w:spacing w:before="240" w:after="240" w:line="324" w:lineRule="auto"/>
              <w:rPr>
                <w:rFonts w:ascii="Arial" w:hAnsi="Arial" w:eastAsia="Arial" w:cs="Arial"/>
                <w:color w:val="000000" w:themeColor="text1"/>
                <w:sz w:val="24"/>
                <w:szCs w:val="24"/>
              </w:rPr>
            </w:pPr>
          </w:p>
        </w:tc>
        <w:tc>
          <w:tcPr>
            <w:tcW w:w="4320" w:type="dxa"/>
            <w:tcMar>
              <w:left w:w="105" w:type="dxa"/>
              <w:right w:w="105" w:type="dxa"/>
            </w:tcMar>
          </w:tcPr>
          <w:p w:rsidR="75D769ED" w:rsidP="00FC43D9" w:rsidRDefault="626DAA5A" w14:paraId="3C165129" w14:textId="3D4FC775">
            <w:pPr>
              <w:spacing w:before="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Järjestettiin laaja eläkeläisjärjestöille suunnattu seminaari</w:t>
            </w:r>
          </w:p>
        </w:tc>
      </w:tr>
      <w:tr w:rsidR="75D769ED" w:rsidTr="7C8DD62E" w14:paraId="1AA653B7" w14:textId="77777777">
        <w:trPr>
          <w:trHeight w:val="300"/>
        </w:trPr>
        <w:tc>
          <w:tcPr>
            <w:tcW w:w="3210" w:type="dxa"/>
            <w:tcMar>
              <w:left w:w="105" w:type="dxa"/>
              <w:right w:w="105" w:type="dxa"/>
            </w:tcMar>
          </w:tcPr>
          <w:p w:rsidR="75D769ED" w:rsidP="75D769ED" w:rsidRDefault="75D769ED" w14:paraId="6ECBEFBB" w14:textId="6AA4A04C">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Vanhusneuvoston internet-sivut päivitetään, sinne lisätään tarpeellista lisätietoa ja sisältöä.</w:t>
            </w:r>
          </w:p>
        </w:tc>
        <w:tc>
          <w:tcPr>
            <w:tcW w:w="2100" w:type="dxa"/>
            <w:tcMar>
              <w:left w:w="105" w:type="dxa"/>
              <w:right w:w="105" w:type="dxa"/>
            </w:tcMar>
          </w:tcPr>
          <w:p w:rsidR="75D769ED" w:rsidP="75D769ED" w:rsidRDefault="75D769ED" w14:paraId="2FC9BC51" w14:textId="55A956F0">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Koordinaattori.</w:t>
            </w:r>
          </w:p>
          <w:p w:rsidR="75D769ED" w:rsidP="75D769ED" w:rsidRDefault="75D769ED" w14:paraId="17DDDF67" w14:textId="26EB62AA">
            <w:pPr>
              <w:spacing w:before="240" w:after="240" w:line="324" w:lineRule="auto"/>
              <w:rPr>
                <w:rFonts w:ascii="Arial" w:hAnsi="Arial" w:eastAsia="Arial" w:cs="Arial"/>
                <w:color w:val="000000" w:themeColor="text1"/>
                <w:sz w:val="24"/>
                <w:szCs w:val="24"/>
              </w:rPr>
            </w:pPr>
          </w:p>
        </w:tc>
        <w:tc>
          <w:tcPr>
            <w:tcW w:w="4320" w:type="dxa"/>
            <w:tcMar>
              <w:left w:w="105" w:type="dxa"/>
              <w:right w:w="105" w:type="dxa"/>
            </w:tcMar>
          </w:tcPr>
          <w:p w:rsidR="75D769ED" w:rsidP="00FC43D9" w:rsidRDefault="1A9C0CC0" w14:paraId="4BD6A7B1" w14:textId="6722A803">
            <w:pPr>
              <w:spacing w:before="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Toteutettu</w:t>
            </w:r>
          </w:p>
        </w:tc>
      </w:tr>
    </w:tbl>
    <w:p w:rsidR="00A865B9" w:rsidP="75D769ED" w:rsidRDefault="00A865B9" w14:paraId="344FD470" w14:textId="77777777">
      <w:pPr>
        <w:spacing w:before="240" w:after="240" w:line="324" w:lineRule="auto"/>
        <w:rPr>
          <w:rFonts w:ascii="Arial" w:hAnsi="Arial" w:eastAsia="Arial" w:cs="Arial"/>
          <w:b/>
          <w:bCs/>
          <w:color w:val="000000" w:themeColor="text1"/>
          <w:sz w:val="24"/>
          <w:szCs w:val="24"/>
        </w:rPr>
      </w:pPr>
    </w:p>
    <w:p w:rsidR="075B3510" w:rsidP="75D769ED" w:rsidRDefault="075B3510" w14:paraId="4C980E12" w14:textId="48A67128">
      <w:pPr>
        <w:spacing w:before="240" w:after="240" w:line="324" w:lineRule="auto"/>
        <w:rPr>
          <w:rFonts w:ascii="Arial" w:hAnsi="Arial" w:eastAsia="Arial" w:cs="Arial"/>
          <w:color w:val="000000" w:themeColor="text1"/>
          <w:sz w:val="24"/>
          <w:szCs w:val="24"/>
        </w:rPr>
      </w:pPr>
      <w:r w:rsidRPr="75D769ED">
        <w:rPr>
          <w:rFonts w:ascii="Arial" w:hAnsi="Arial" w:eastAsia="Arial" w:cs="Arial"/>
          <w:b/>
          <w:bCs/>
          <w:color w:val="000000" w:themeColor="text1"/>
          <w:sz w:val="24"/>
          <w:szCs w:val="24"/>
        </w:rPr>
        <w:t>3. Ikääntyvien vantaalaisten huomiointi Vantaan kaupungin viestinnässä</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210"/>
        <w:gridCol w:w="2250"/>
        <w:gridCol w:w="4170"/>
      </w:tblGrid>
      <w:tr w:rsidR="75D769ED" w:rsidTr="7C8DD62E" w14:paraId="64509D9B" w14:textId="77777777">
        <w:trPr>
          <w:trHeight w:val="300"/>
        </w:trPr>
        <w:tc>
          <w:tcPr>
            <w:tcW w:w="3210" w:type="dxa"/>
            <w:tcMar>
              <w:left w:w="105" w:type="dxa"/>
              <w:right w:w="105" w:type="dxa"/>
            </w:tcMar>
          </w:tcPr>
          <w:p w:rsidR="75D769ED" w:rsidP="75D769ED" w:rsidRDefault="75D769ED" w14:paraId="4D1470CE" w14:textId="2553681C">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Tavoite</w:t>
            </w:r>
          </w:p>
        </w:tc>
        <w:tc>
          <w:tcPr>
            <w:tcW w:w="2250" w:type="dxa"/>
            <w:tcMar>
              <w:left w:w="105" w:type="dxa"/>
              <w:right w:w="105" w:type="dxa"/>
            </w:tcMar>
          </w:tcPr>
          <w:p w:rsidR="75D769ED" w:rsidP="75D769ED" w:rsidRDefault="75D769ED" w14:paraId="728EADE3" w14:textId="6D1C0BDD">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Vastuu</w:t>
            </w:r>
          </w:p>
        </w:tc>
        <w:tc>
          <w:tcPr>
            <w:tcW w:w="4170" w:type="dxa"/>
            <w:tcMar>
              <w:left w:w="105" w:type="dxa"/>
              <w:right w:w="105" w:type="dxa"/>
            </w:tcMar>
          </w:tcPr>
          <w:p w:rsidR="75D769ED" w:rsidP="75D769ED" w:rsidRDefault="75D769ED" w14:paraId="63EB5780" w14:textId="69F0DD10">
            <w:pPr>
              <w:spacing w:line="324" w:lineRule="auto"/>
              <w:rPr>
                <w:rFonts w:ascii="Arial" w:hAnsi="Arial" w:eastAsia="Arial" w:cs="Arial"/>
                <w:b/>
                <w:bCs/>
                <w:color w:val="000000" w:themeColor="text1"/>
                <w:sz w:val="24"/>
                <w:szCs w:val="24"/>
              </w:rPr>
            </w:pPr>
            <w:r w:rsidRPr="75D769ED">
              <w:rPr>
                <w:rFonts w:ascii="Arial" w:hAnsi="Arial" w:eastAsia="Arial" w:cs="Arial"/>
                <w:b/>
                <w:bCs/>
                <w:color w:val="000000" w:themeColor="text1"/>
                <w:sz w:val="24"/>
                <w:szCs w:val="24"/>
              </w:rPr>
              <w:t>Toteutus</w:t>
            </w:r>
          </w:p>
        </w:tc>
      </w:tr>
      <w:tr w:rsidR="75D769ED" w:rsidTr="7C8DD62E" w14:paraId="71F1A0BB" w14:textId="77777777">
        <w:trPr>
          <w:trHeight w:val="3555"/>
        </w:trPr>
        <w:tc>
          <w:tcPr>
            <w:tcW w:w="3210" w:type="dxa"/>
            <w:tcMar>
              <w:left w:w="105" w:type="dxa"/>
              <w:right w:w="105" w:type="dxa"/>
            </w:tcMar>
          </w:tcPr>
          <w:p w:rsidR="75D769ED" w:rsidP="7C8DD62E" w:rsidRDefault="1ADC19F3" w14:paraId="609719DA" w14:textId="1A6C4E73">
            <w:pPr>
              <w:spacing w:before="240" w:after="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 xml:space="preserve">Pyydetään Vantaan viestinnän johtoryhmää esittelemään vanhusneuvostolle sitä, kuinka ikääntyvät vantaalaiset huomioidaan Vantaan kaupungin viestinnässä. </w:t>
            </w:r>
          </w:p>
        </w:tc>
        <w:tc>
          <w:tcPr>
            <w:tcW w:w="2250" w:type="dxa"/>
            <w:tcMar>
              <w:left w:w="105" w:type="dxa"/>
              <w:right w:w="105" w:type="dxa"/>
            </w:tcMar>
          </w:tcPr>
          <w:p w:rsidR="0B1F3153" w:rsidP="75D769ED" w:rsidRDefault="0B1F3153" w14:paraId="000DBE80" w14:textId="65BF035A">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P</w:t>
            </w:r>
            <w:r w:rsidRPr="75D769ED" w:rsidR="75D769ED">
              <w:rPr>
                <w:rFonts w:ascii="Arial" w:hAnsi="Arial" w:eastAsia="Arial" w:cs="Arial"/>
                <w:color w:val="000000" w:themeColor="text1"/>
                <w:sz w:val="24"/>
                <w:szCs w:val="24"/>
              </w:rPr>
              <w:t xml:space="preserve">uheenjohtajisto ja koordinaattori </w:t>
            </w:r>
          </w:p>
          <w:p w:rsidR="75D769ED" w:rsidP="75D769ED" w:rsidRDefault="75D769ED" w14:paraId="21FC579D" w14:textId="7C4E4DD4">
            <w:pPr>
              <w:spacing w:before="240" w:after="240" w:line="324" w:lineRule="auto"/>
              <w:rPr>
                <w:rFonts w:ascii="Arial" w:hAnsi="Arial" w:eastAsia="Arial" w:cs="Arial"/>
                <w:color w:val="000000" w:themeColor="text1"/>
                <w:sz w:val="24"/>
                <w:szCs w:val="24"/>
              </w:rPr>
            </w:pPr>
          </w:p>
        </w:tc>
        <w:tc>
          <w:tcPr>
            <w:tcW w:w="4170" w:type="dxa"/>
            <w:tcMar>
              <w:left w:w="105" w:type="dxa"/>
              <w:right w:w="105" w:type="dxa"/>
            </w:tcMar>
          </w:tcPr>
          <w:p w:rsidR="75D769ED" w:rsidP="00FC43D9" w:rsidRDefault="4D57260E" w14:paraId="48920925" w14:textId="666AC4B9">
            <w:pPr>
              <w:spacing w:before="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Käytiin alustavia keskusteluja ja toteutus siirrettiin vuodelle 2025.</w:t>
            </w:r>
          </w:p>
        </w:tc>
      </w:tr>
      <w:tr w:rsidR="75D769ED" w:rsidTr="7C8DD62E" w14:paraId="6EF441A8" w14:textId="77777777">
        <w:trPr>
          <w:trHeight w:val="300"/>
        </w:trPr>
        <w:tc>
          <w:tcPr>
            <w:tcW w:w="3210" w:type="dxa"/>
            <w:tcMar>
              <w:left w:w="105" w:type="dxa"/>
              <w:right w:w="105" w:type="dxa"/>
            </w:tcMar>
          </w:tcPr>
          <w:p w:rsidR="75D769ED" w:rsidP="7C8DD62E" w:rsidRDefault="1ADC19F3" w14:paraId="32298538" w14:textId="25D7A2AE">
            <w:pPr>
              <w:spacing w:before="240" w:after="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Vanhusneuvosto edistää paperimuotoisen viestintämateriaalin tuottamista ikäihmisille Vantaan palveluista yhteistyössä hyvinvointialueen kanssa.</w:t>
            </w:r>
          </w:p>
        </w:tc>
        <w:tc>
          <w:tcPr>
            <w:tcW w:w="2250" w:type="dxa"/>
            <w:tcMar>
              <w:left w:w="105" w:type="dxa"/>
              <w:right w:w="105" w:type="dxa"/>
            </w:tcMar>
          </w:tcPr>
          <w:p w:rsidR="74E7A70F" w:rsidP="75D769ED" w:rsidRDefault="74E7A70F" w14:paraId="7CB76AB1" w14:textId="7949A9D3">
            <w:pPr>
              <w:spacing w:before="240" w:after="240" w:line="324" w:lineRule="auto"/>
              <w:rPr>
                <w:rFonts w:ascii="Arial" w:hAnsi="Arial" w:eastAsia="Arial" w:cs="Arial"/>
                <w:color w:val="000000" w:themeColor="text1"/>
                <w:sz w:val="24"/>
                <w:szCs w:val="24"/>
              </w:rPr>
            </w:pPr>
            <w:r w:rsidRPr="75D769ED">
              <w:rPr>
                <w:rFonts w:ascii="Arial" w:hAnsi="Arial" w:eastAsia="Arial" w:cs="Arial"/>
                <w:color w:val="000000" w:themeColor="text1"/>
                <w:sz w:val="24"/>
                <w:szCs w:val="24"/>
              </w:rPr>
              <w:t>P</w:t>
            </w:r>
            <w:r w:rsidRPr="75D769ED" w:rsidR="75D769ED">
              <w:rPr>
                <w:rFonts w:ascii="Arial" w:hAnsi="Arial" w:eastAsia="Arial" w:cs="Arial"/>
                <w:color w:val="000000" w:themeColor="text1"/>
                <w:sz w:val="24"/>
                <w:szCs w:val="24"/>
              </w:rPr>
              <w:t>uheenjohtajisto ja koordinaattori</w:t>
            </w:r>
          </w:p>
          <w:p w:rsidR="75D769ED" w:rsidP="75D769ED" w:rsidRDefault="75D769ED" w14:paraId="0D1C17F8" w14:textId="45454293">
            <w:pPr>
              <w:spacing w:before="240" w:after="240" w:line="324" w:lineRule="auto"/>
              <w:rPr>
                <w:rFonts w:ascii="Arial" w:hAnsi="Arial" w:eastAsia="Arial" w:cs="Arial"/>
                <w:color w:val="000000" w:themeColor="text1"/>
                <w:sz w:val="24"/>
                <w:szCs w:val="24"/>
              </w:rPr>
            </w:pPr>
          </w:p>
        </w:tc>
        <w:tc>
          <w:tcPr>
            <w:tcW w:w="4170" w:type="dxa"/>
            <w:tcMar>
              <w:left w:w="105" w:type="dxa"/>
              <w:right w:w="105" w:type="dxa"/>
            </w:tcMar>
          </w:tcPr>
          <w:p w:rsidR="75D769ED" w:rsidP="00FC43D9" w:rsidRDefault="2E910BBC" w14:paraId="6BE8B650" w14:textId="37D49B04">
            <w:pPr>
              <w:spacing w:before="240" w:line="324" w:lineRule="auto"/>
              <w:rPr>
                <w:rFonts w:ascii="Arial" w:hAnsi="Arial" w:eastAsia="Arial" w:cs="Arial"/>
                <w:color w:val="000000" w:themeColor="text1"/>
                <w:sz w:val="24"/>
                <w:szCs w:val="24"/>
              </w:rPr>
            </w:pPr>
            <w:r w:rsidRPr="7C8DD62E">
              <w:rPr>
                <w:rFonts w:ascii="Arial" w:hAnsi="Arial" w:eastAsia="Arial" w:cs="Arial"/>
                <w:color w:val="000000" w:themeColor="text1"/>
                <w:sz w:val="24"/>
                <w:szCs w:val="24"/>
              </w:rPr>
              <w:t>Palveluop</w:t>
            </w:r>
            <w:r w:rsidRPr="7C8DD62E" w:rsidR="02013675">
              <w:rPr>
                <w:rFonts w:ascii="Arial" w:hAnsi="Arial" w:eastAsia="Arial" w:cs="Arial"/>
                <w:color w:val="000000" w:themeColor="text1"/>
                <w:sz w:val="24"/>
                <w:szCs w:val="24"/>
              </w:rPr>
              <w:t>paan kehittämistyötä jatkettiin.</w:t>
            </w:r>
          </w:p>
        </w:tc>
      </w:tr>
    </w:tbl>
    <w:p w:rsidR="75D769ED" w:rsidP="75D769ED" w:rsidRDefault="75D769ED" w14:paraId="697A6B6A" w14:textId="4B2DC77C">
      <w:pPr>
        <w:spacing w:after="0" w:line="360" w:lineRule="auto"/>
        <w:jc w:val="both"/>
        <w:rPr>
          <w:rFonts w:ascii="Arial" w:hAnsi="Arial" w:cs="Arial"/>
          <w:sz w:val="24"/>
          <w:szCs w:val="24"/>
        </w:rPr>
      </w:pPr>
    </w:p>
    <w:p w:rsidR="34B247AA" w:rsidP="75D769ED" w:rsidRDefault="34B247AA" w14:paraId="24608F85" w14:textId="7139ADDE">
      <w:pPr>
        <w:spacing w:after="0" w:line="360" w:lineRule="auto"/>
        <w:jc w:val="both"/>
        <w:rPr>
          <w:rFonts w:ascii="Arial" w:hAnsi="Arial" w:cs="Arial"/>
          <w:b/>
          <w:bCs/>
          <w:sz w:val="24"/>
          <w:szCs w:val="24"/>
        </w:rPr>
      </w:pPr>
      <w:r w:rsidRPr="75D769ED">
        <w:rPr>
          <w:rFonts w:ascii="Arial" w:hAnsi="Arial" w:cs="Arial"/>
          <w:b/>
          <w:bCs/>
          <w:sz w:val="24"/>
          <w:szCs w:val="24"/>
        </w:rPr>
        <w:t xml:space="preserve">Vanhusneuvosto osallistui seuraaviin tapahtumiin vuonna 2024: </w:t>
      </w:r>
    </w:p>
    <w:p w:rsidR="34B247AA" w:rsidP="75D769ED" w:rsidRDefault="34B247AA" w14:paraId="52C9230D" w14:textId="64332565">
      <w:pPr>
        <w:pStyle w:val="ListParagraph"/>
        <w:numPr>
          <w:ilvl w:val="0"/>
          <w:numId w:val="2"/>
        </w:numPr>
        <w:spacing w:after="0" w:line="360" w:lineRule="auto"/>
        <w:jc w:val="both"/>
      </w:pPr>
      <w:r w:rsidRPr="75D769ED">
        <w:rPr>
          <w:rFonts w:ascii="Arial" w:hAnsi="Arial" w:cs="Arial"/>
          <w:sz w:val="24"/>
          <w:szCs w:val="24"/>
        </w:rPr>
        <w:t xml:space="preserve">Yhteiskokous Vantaan ja Keravan hyvinvointialueen kanssa 15.2.2024 </w:t>
      </w:r>
    </w:p>
    <w:p w:rsidR="34B247AA" w:rsidP="7C8DD62E" w:rsidRDefault="34B247AA" w14:paraId="1C9CD286" w14:textId="29CCA0F4">
      <w:pPr>
        <w:pStyle w:val="ListParagraph"/>
        <w:numPr>
          <w:ilvl w:val="0"/>
          <w:numId w:val="2"/>
        </w:numPr>
        <w:spacing w:after="0" w:line="360" w:lineRule="auto"/>
        <w:jc w:val="both"/>
        <w:rPr>
          <w:rFonts w:ascii="Arial" w:hAnsi="Arial" w:cs="Arial"/>
          <w:sz w:val="24"/>
          <w:szCs w:val="24"/>
        </w:rPr>
      </w:pPr>
      <w:r w:rsidRPr="1F4DC085" w:rsidR="34B247AA">
        <w:rPr>
          <w:rFonts w:ascii="Arial" w:hAnsi="Arial" w:cs="Arial"/>
          <w:sz w:val="24"/>
          <w:szCs w:val="24"/>
        </w:rPr>
        <w:t xml:space="preserve">Vanhusneuvoston oma työseminaari </w:t>
      </w:r>
      <w:r w:rsidRPr="1F4DC085" w:rsidR="7507C454">
        <w:rPr>
          <w:rFonts w:ascii="Arial" w:hAnsi="Arial" w:cs="Arial"/>
          <w:sz w:val="24"/>
          <w:szCs w:val="24"/>
        </w:rPr>
        <w:t>elokuussa</w:t>
      </w:r>
    </w:p>
    <w:p w:rsidR="21564045" w:rsidP="1F4DC085" w:rsidRDefault="21564045" w14:paraId="333D7FD9" w14:textId="373D757E">
      <w:pPr>
        <w:pStyle w:val="ListParagraph"/>
        <w:numPr>
          <w:ilvl w:val="0"/>
          <w:numId w:val="2"/>
        </w:numPr>
        <w:spacing w:after="0" w:line="360" w:lineRule="auto"/>
        <w:jc w:val="both"/>
        <w:rPr>
          <w:rFonts w:ascii="Arial" w:hAnsi="Arial" w:cs="Arial"/>
          <w:sz w:val="24"/>
          <w:szCs w:val="24"/>
        </w:rPr>
      </w:pPr>
      <w:r w:rsidRPr="1F4DC085" w:rsidR="21564045">
        <w:rPr>
          <w:rFonts w:ascii="Arial" w:hAnsi="Arial" w:cs="Arial"/>
          <w:sz w:val="24"/>
          <w:szCs w:val="24"/>
        </w:rPr>
        <w:t xml:space="preserve">Eläkeläisjärjestöseminaari </w:t>
      </w:r>
      <w:r w:rsidRPr="1F4DC085" w:rsidR="313EE542">
        <w:rPr>
          <w:rFonts w:ascii="Arial" w:hAnsi="Arial" w:cs="Arial"/>
          <w:sz w:val="24"/>
          <w:szCs w:val="24"/>
        </w:rPr>
        <w:t>26.9.2024</w:t>
      </w:r>
    </w:p>
    <w:p w:rsidR="34B247AA" w:rsidP="7C8DD62E" w:rsidRDefault="34B247AA" w14:paraId="7ADFA09F" w14:textId="596B9A5B">
      <w:pPr>
        <w:pStyle w:val="ListParagraph"/>
        <w:numPr>
          <w:ilvl w:val="0"/>
          <w:numId w:val="2"/>
        </w:numPr>
        <w:spacing w:after="0" w:line="360" w:lineRule="auto"/>
        <w:jc w:val="both"/>
        <w:rPr>
          <w:rFonts w:ascii="Arial" w:hAnsi="Arial" w:cs="Arial"/>
          <w:sz w:val="24"/>
          <w:szCs w:val="24"/>
        </w:rPr>
      </w:pPr>
      <w:r w:rsidRPr="1F4DC085" w:rsidR="34B247AA">
        <w:rPr>
          <w:rFonts w:ascii="Arial" w:hAnsi="Arial" w:cs="Arial"/>
          <w:sz w:val="24"/>
          <w:szCs w:val="24"/>
        </w:rPr>
        <w:t xml:space="preserve">Vanhustenviikon </w:t>
      </w:r>
      <w:r w:rsidRPr="1F4DC085" w:rsidR="34B247AA">
        <w:rPr>
          <w:rFonts w:ascii="Arial" w:hAnsi="Arial" w:cs="Arial"/>
          <w:sz w:val="24"/>
          <w:szCs w:val="24"/>
        </w:rPr>
        <w:t xml:space="preserve">suunnittelussa ja toteutuksessa mukana oleminen </w:t>
      </w:r>
    </w:p>
    <w:p w:rsidR="34B247AA" w:rsidP="75D769ED" w:rsidRDefault="34B247AA" w14:paraId="669BA9E1" w14:textId="58C4D70A">
      <w:pPr>
        <w:pStyle w:val="ListParagraph"/>
        <w:numPr>
          <w:ilvl w:val="0"/>
          <w:numId w:val="2"/>
        </w:numPr>
        <w:spacing w:after="0" w:line="360" w:lineRule="auto"/>
        <w:jc w:val="both"/>
      </w:pPr>
      <w:r w:rsidRPr="7C8DD62E">
        <w:rPr>
          <w:rFonts w:ascii="Arial" w:hAnsi="Arial" w:cs="Arial"/>
          <w:sz w:val="24"/>
          <w:szCs w:val="24"/>
        </w:rPr>
        <w:t xml:space="preserve">Hyvinvointimessut marraskuussa 2024 </w:t>
      </w:r>
    </w:p>
    <w:sectPr w:rsidR="34B247AA" w:rsidSect="00782BE4">
      <w:headerReference w:type="default" r:id="rId12"/>
      <w:footerReference w:type="default" r:id="rId13"/>
      <w:headerReference w:type="first" r:id="rId14"/>
      <w:footerReference w:type="first" r:id="rId15"/>
      <w:pgSz w:w="11900" w:h="16820" w:orient="portrait"/>
      <w:pgMar w:top="2410" w:right="1134" w:bottom="1701" w:left="113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602E" w:rsidP="00686BC0" w:rsidRDefault="008B602E" w14:paraId="0A977455" w14:textId="77777777">
      <w:r>
        <w:separator/>
      </w:r>
    </w:p>
  </w:endnote>
  <w:endnote w:type="continuationSeparator" w:id="0">
    <w:p w:rsidR="008B602E" w:rsidP="00686BC0" w:rsidRDefault="008B602E" w14:paraId="687A8DBC" w14:textId="77777777">
      <w:r>
        <w:continuationSeparator/>
      </w:r>
    </w:p>
  </w:endnote>
  <w:endnote w:type="continuationNotice" w:id="1">
    <w:p w:rsidR="008B602E" w:rsidRDefault="008B602E" w14:paraId="4A1FBA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5ED3" w:rsidP="00F23692" w:rsidRDefault="00CB5ED3" w14:paraId="3BCA1611" w14:textId="77777777">
    <w:pPr>
      <w:pStyle w:val="Footer"/>
    </w:pPr>
  </w:p>
  <w:tbl>
    <w:tblPr>
      <w:tblStyle w:val="TableGrid"/>
      <w:tblW w:w="9135" w:type="dxa"/>
      <w:tblBorders>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50"/>
      <w:gridCol w:w="4140"/>
      <w:gridCol w:w="345"/>
    </w:tblGrid>
    <w:tr w:rsidRPr="00266702" w:rsidR="00CB5ED3" w:rsidTr="5B538303" w14:paraId="208615E8" w14:textId="77777777">
      <w:trPr>
        <w:trHeight w:val="435"/>
      </w:trPr>
      <w:tc>
        <w:tcPr>
          <w:tcW w:w="4650" w:type="dxa"/>
          <w:shd w:val="clear" w:color="auto" w:fill="auto"/>
        </w:tcPr>
        <w:p w:rsidRPr="00266702" w:rsidR="00CB5ED3" w:rsidP="10274D4B" w:rsidRDefault="10274D4B" w14:paraId="24AF7C51" w14:textId="16CB4A3F">
          <w:pPr>
            <w:pStyle w:val="Footer"/>
            <w:spacing w:before="240" w:after="0" w:line="240" w:lineRule="auto"/>
            <w:rPr>
              <w:b/>
              <w:bCs/>
            </w:rPr>
          </w:pPr>
          <w:r w:rsidRPr="10274D4B">
            <w:rPr>
              <w:b/>
              <w:bCs/>
            </w:rPr>
            <w:t>Vantaan kaupunki</w:t>
          </w:r>
        </w:p>
        <w:p w:rsidRPr="00266702" w:rsidR="00CB5ED3" w:rsidP="10274D4B" w:rsidRDefault="5B538303" w14:paraId="382B9319" w14:textId="18BD300B">
          <w:pPr>
            <w:pStyle w:val="Footer"/>
            <w:spacing w:after="0" w:line="240" w:lineRule="auto"/>
          </w:pPr>
          <w:r>
            <w:t xml:space="preserve">Kaupunkikulttuurin ja hyvinvoinnin toimiala </w:t>
          </w:r>
        </w:p>
        <w:p w:rsidRPr="00266702" w:rsidR="00CB5ED3" w:rsidP="10274D4B" w:rsidRDefault="10274D4B" w14:paraId="475F375E" w14:textId="5BF94062">
          <w:pPr>
            <w:pStyle w:val="Footer"/>
            <w:spacing w:after="0" w:line="240" w:lineRule="auto"/>
          </w:pPr>
          <w:r>
            <w:t>V</w:t>
          </w:r>
          <w:r w:rsidR="00A865B9">
            <w:t>anhus</w:t>
          </w:r>
          <w:r>
            <w:t>neuvosto@vantaa.fi</w:t>
          </w:r>
        </w:p>
      </w:tc>
      <w:tc>
        <w:tcPr>
          <w:tcW w:w="4140" w:type="dxa"/>
          <w:shd w:val="clear" w:color="auto" w:fill="auto"/>
        </w:tcPr>
        <w:p w:rsidRPr="00266702" w:rsidR="00CB5ED3" w:rsidP="10274D4B" w:rsidRDefault="5B538303" w14:paraId="178B43CB" w14:textId="351B0A47">
          <w:pPr>
            <w:pStyle w:val="Footer"/>
            <w:spacing w:before="240" w:after="0" w:line="240" w:lineRule="auto"/>
          </w:pPr>
          <w:r>
            <w:t xml:space="preserve">PL 1620, 01030 Vantaan kaupunki </w:t>
          </w:r>
        </w:p>
        <w:p w:rsidRPr="00266702" w:rsidR="00CB5ED3" w:rsidP="10274D4B" w:rsidRDefault="10274D4B" w14:paraId="704BF334" w14:textId="62586D87">
          <w:pPr>
            <w:pStyle w:val="Footer"/>
            <w:spacing w:after="0" w:line="240" w:lineRule="auto"/>
          </w:pPr>
          <w:r>
            <w:t xml:space="preserve">Silkkitehtaantie 5 C, 2. krs </w:t>
          </w:r>
        </w:p>
        <w:p w:rsidRPr="00266702" w:rsidR="00CB5ED3" w:rsidP="10274D4B" w:rsidRDefault="10274D4B" w14:paraId="4F321BD8" w14:textId="307BC3EB">
          <w:pPr>
            <w:pStyle w:val="Footer"/>
            <w:spacing w:after="0" w:line="240" w:lineRule="auto"/>
          </w:pPr>
          <w:r>
            <w:t>www.vantaa.fi/va</w:t>
          </w:r>
          <w:r w:rsidR="00A865B9">
            <w:t>nhu</w:t>
          </w:r>
          <w:r>
            <w:t>sneuvosto</w:t>
          </w:r>
        </w:p>
      </w:tc>
      <w:tc>
        <w:tcPr>
          <w:tcW w:w="345" w:type="dxa"/>
          <w:shd w:val="clear" w:color="auto" w:fill="auto"/>
        </w:tcPr>
        <w:p w:rsidRPr="00266702" w:rsidR="00CB5ED3" w:rsidP="00F23692" w:rsidRDefault="00CB5ED3" w14:paraId="02D42B19" w14:textId="0A2ED034">
          <w:pPr>
            <w:pStyle w:val="Footer"/>
          </w:pPr>
        </w:p>
      </w:tc>
    </w:tr>
  </w:tbl>
  <w:p w:rsidR="10274D4B" w:rsidRDefault="10274D4B" w14:paraId="35BD5C5A" w14:textId="5D0C092A"/>
  <w:p w:rsidRPr="00266702" w:rsidR="00CB5ED3" w:rsidP="00C35E75" w:rsidRDefault="00CB5ED3" w14:paraId="47C3B6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B538303" w:rsidTr="5B538303" w14:paraId="710CD58A" w14:textId="77777777">
      <w:trPr>
        <w:trHeight w:val="300"/>
      </w:trPr>
      <w:tc>
        <w:tcPr>
          <w:tcW w:w="3210" w:type="dxa"/>
        </w:tcPr>
        <w:p w:rsidR="5B538303" w:rsidP="5B538303" w:rsidRDefault="5B538303" w14:paraId="4E6BC778" w14:textId="6B1977A9">
          <w:pPr>
            <w:pStyle w:val="Header"/>
            <w:ind w:left="-115"/>
          </w:pPr>
        </w:p>
      </w:tc>
      <w:tc>
        <w:tcPr>
          <w:tcW w:w="3210" w:type="dxa"/>
        </w:tcPr>
        <w:p w:rsidR="5B538303" w:rsidP="5B538303" w:rsidRDefault="5B538303" w14:paraId="58F1E7E7" w14:textId="69A5A0E2">
          <w:pPr>
            <w:pStyle w:val="Header"/>
            <w:jc w:val="center"/>
          </w:pPr>
        </w:p>
      </w:tc>
      <w:tc>
        <w:tcPr>
          <w:tcW w:w="3210" w:type="dxa"/>
        </w:tcPr>
        <w:p w:rsidR="5B538303" w:rsidP="5B538303" w:rsidRDefault="5B538303" w14:paraId="6387A228" w14:textId="4E380068">
          <w:pPr>
            <w:pStyle w:val="Header"/>
            <w:ind w:right="-115"/>
            <w:jc w:val="right"/>
          </w:pPr>
        </w:p>
      </w:tc>
    </w:tr>
  </w:tbl>
  <w:p w:rsidR="5B538303" w:rsidP="5B538303" w:rsidRDefault="5B538303" w14:paraId="7B49B3EE" w14:textId="5B1E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602E" w:rsidP="00686BC0" w:rsidRDefault="008B602E" w14:paraId="09D56E12" w14:textId="77777777">
      <w:r>
        <w:separator/>
      </w:r>
    </w:p>
  </w:footnote>
  <w:footnote w:type="continuationSeparator" w:id="0">
    <w:p w:rsidR="008B602E" w:rsidP="00686BC0" w:rsidRDefault="008B602E" w14:paraId="172DE4A2" w14:textId="77777777">
      <w:r>
        <w:continuationSeparator/>
      </w:r>
    </w:p>
  </w:footnote>
  <w:footnote w:type="continuationNotice" w:id="1">
    <w:p w:rsidR="008B602E" w:rsidRDefault="008B602E" w14:paraId="289AF4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66702" w:rsidR="00CB5ED3" w:rsidP="3048B72B" w:rsidRDefault="00F67942" w14:paraId="0D1CD276" w14:textId="63DA8502">
    <w:pPr>
      <w:spacing w:after="0" w:line="276" w:lineRule="auto"/>
      <w:ind w:left="6520"/>
      <w:rPr>
        <w:sz w:val="18"/>
        <w:szCs w:val="18"/>
      </w:rPr>
    </w:pPr>
    <w:r>
      <w:br/>
    </w:r>
    <w:r w:rsidR="42780071">
      <w:rPr>
        <w:noProof/>
        <w:lang w:eastAsia="fi-FI"/>
      </w:rPr>
      <w:drawing>
        <wp:anchor distT="0" distB="0" distL="114300" distR="114300" simplePos="0" relativeHeight="251658240" behindDoc="0" locked="0" layoutInCell="1" allowOverlap="1" wp14:anchorId="0B806715" wp14:editId="718DB1B9">
          <wp:simplePos x="0" y="0"/>
          <wp:positionH relativeFrom="column">
            <wp:align>left</wp:align>
          </wp:positionH>
          <wp:positionV relativeFrom="paragraph">
            <wp:posOffset>0</wp:posOffset>
          </wp:positionV>
          <wp:extent cx="1524000" cy="762000"/>
          <wp:effectExtent l="0" t="0" r="0" b="0"/>
          <wp:wrapNone/>
          <wp:docPr id="1290019734" name="Kuva 129001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762000"/>
                  </a:xfrm>
                  <a:prstGeom prst="rect">
                    <a:avLst/>
                  </a:prstGeom>
                </pic:spPr>
              </pic:pic>
            </a:graphicData>
          </a:graphic>
          <wp14:sizeRelH relativeFrom="page">
            <wp14:pctWidth>0</wp14:pctWidth>
          </wp14:sizeRelH>
          <wp14:sizeRelV relativeFrom="page">
            <wp14:pctHeight>0</wp14:pctHeight>
          </wp14:sizeRelV>
        </wp:anchor>
      </w:drawing>
    </w:r>
    <w:r w:rsidRPr="1E68B02D" w:rsidR="75D769ED">
      <w:rPr>
        <w:sz w:val="18"/>
        <w:szCs w:val="18"/>
      </w:rPr>
      <w:t xml:space="preserve">Vantaan vanhusneuvosto  </w:t>
    </w:r>
  </w:p>
  <w:p w:rsidR="4CA650AC" w:rsidP="3048B72B" w:rsidRDefault="3048B72B" w14:paraId="3A097603" w14:textId="745E9202">
    <w:pPr>
      <w:spacing w:after="0" w:line="276" w:lineRule="auto"/>
      <w:ind w:left="6520"/>
      <w:rPr>
        <w:sz w:val="18"/>
        <w:szCs w:val="18"/>
      </w:rPr>
    </w:pPr>
    <w:r w:rsidRPr="3048B72B">
      <w:rPr>
        <w:sz w:val="18"/>
        <w:szCs w:val="18"/>
      </w:rPr>
      <w:t>Toimintakertomus 2024</w:t>
    </w:r>
  </w:p>
  <w:p w:rsidR="12C3E912" w:rsidP="42780071" w:rsidRDefault="42780071" w14:paraId="2A0B3E69" w14:textId="79DCFB68">
    <w:pPr>
      <w:spacing w:after="0" w:line="276" w:lineRule="auto"/>
      <w:rPr>
        <w:sz w:val="18"/>
        <w:szCs w:val="18"/>
      </w:rPr>
    </w:pPr>
    <w:r w:rsidRPr="42780071">
      <w:rPr>
        <w:sz w:val="18"/>
        <w:szCs w:val="18"/>
      </w:rPr>
      <w:t>Toimintasuunnitelma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B538303" w:rsidTr="5B538303" w14:paraId="326E92F8" w14:textId="77777777">
      <w:trPr>
        <w:trHeight w:val="300"/>
      </w:trPr>
      <w:tc>
        <w:tcPr>
          <w:tcW w:w="3210" w:type="dxa"/>
        </w:tcPr>
        <w:p w:rsidR="5B538303" w:rsidP="5B538303" w:rsidRDefault="5B538303" w14:paraId="5D36BF84" w14:textId="6EC5DD03">
          <w:pPr>
            <w:pStyle w:val="Header"/>
            <w:ind w:left="-115"/>
          </w:pPr>
        </w:p>
      </w:tc>
      <w:tc>
        <w:tcPr>
          <w:tcW w:w="3210" w:type="dxa"/>
        </w:tcPr>
        <w:p w:rsidR="5B538303" w:rsidP="5B538303" w:rsidRDefault="5B538303" w14:paraId="4C9DBC46" w14:textId="367E357B">
          <w:pPr>
            <w:pStyle w:val="Header"/>
            <w:jc w:val="center"/>
          </w:pPr>
        </w:p>
      </w:tc>
      <w:tc>
        <w:tcPr>
          <w:tcW w:w="3210" w:type="dxa"/>
        </w:tcPr>
        <w:p w:rsidR="5B538303" w:rsidP="5B538303" w:rsidRDefault="5B538303" w14:paraId="5DAF0F80" w14:textId="03E057EC">
          <w:pPr>
            <w:pStyle w:val="Header"/>
            <w:ind w:right="-115"/>
            <w:jc w:val="right"/>
          </w:pPr>
        </w:p>
      </w:tc>
    </w:tr>
  </w:tbl>
  <w:p w:rsidR="5B538303" w:rsidP="5B538303" w:rsidRDefault="5B538303" w14:paraId="69F764A3" w14:textId="31727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C639C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2D103A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20C45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5CC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272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A5009AA"/>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C4382C9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1034219C"/>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8BEA1C2C"/>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0952EE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42FAC2"/>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7ED2DB5"/>
    <w:multiLevelType w:val="hybridMultilevel"/>
    <w:tmpl w:val="8E4469E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0D1C580D"/>
    <w:multiLevelType w:val="hybridMultilevel"/>
    <w:tmpl w:val="D3248840"/>
    <w:lvl w:ilvl="0" w:tplc="A7BEAD8E">
      <w:start w:val="1"/>
      <w:numFmt w:val="bullet"/>
      <w:lvlText w:val=""/>
      <w:lvlJc w:val="left"/>
      <w:pPr>
        <w:ind w:left="720" w:hanging="360"/>
      </w:pPr>
      <w:rPr>
        <w:rFonts w:hint="default" w:ascii="Symbol" w:hAnsi="Symbol"/>
      </w:rPr>
    </w:lvl>
    <w:lvl w:ilvl="1" w:tplc="96F01F66">
      <w:start w:val="1"/>
      <w:numFmt w:val="bullet"/>
      <w:lvlText w:val="o"/>
      <w:lvlJc w:val="left"/>
      <w:pPr>
        <w:ind w:left="1440" w:hanging="360"/>
      </w:pPr>
      <w:rPr>
        <w:rFonts w:hint="default" w:ascii="Courier New" w:hAnsi="Courier New"/>
      </w:rPr>
    </w:lvl>
    <w:lvl w:ilvl="2" w:tplc="D86E931C">
      <w:start w:val="1"/>
      <w:numFmt w:val="bullet"/>
      <w:lvlText w:val=""/>
      <w:lvlJc w:val="left"/>
      <w:pPr>
        <w:ind w:left="2160" w:hanging="360"/>
      </w:pPr>
      <w:rPr>
        <w:rFonts w:hint="default" w:ascii="Wingdings" w:hAnsi="Wingdings"/>
      </w:rPr>
    </w:lvl>
    <w:lvl w:ilvl="3" w:tplc="20C0D902">
      <w:start w:val="1"/>
      <w:numFmt w:val="bullet"/>
      <w:lvlText w:val=""/>
      <w:lvlJc w:val="left"/>
      <w:pPr>
        <w:ind w:left="2880" w:hanging="360"/>
      </w:pPr>
      <w:rPr>
        <w:rFonts w:hint="default" w:ascii="Symbol" w:hAnsi="Symbol"/>
      </w:rPr>
    </w:lvl>
    <w:lvl w:ilvl="4" w:tplc="AAD2E5B8">
      <w:start w:val="1"/>
      <w:numFmt w:val="bullet"/>
      <w:lvlText w:val="o"/>
      <w:lvlJc w:val="left"/>
      <w:pPr>
        <w:ind w:left="3600" w:hanging="360"/>
      </w:pPr>
      <w:rPr>
        <w:rFonts w:hint="default" w:ascii="Courier New" w:hAnsi="Courier New"/>
      </w:rPr>
    </w:lvl>
    <w:lvl w:ilvl="5" w:tplc="7E50506C">
      <w:start w:val="1"/>
      <w:numFmt w:val="bullet"/>
      <w:lvlText w:val=""/>
      <w:lvlJc w:val="left"/>
      <w:pPr>
        <w:ind w:left="4320" w:hanging="360"/>
      </w:pPr>
      <w:rPr>
        <w:rFonts w:hint="default" w:ascii="Wingdings" w:hAnsi="Wingdings"/>
      </w:rPr>
    </w:lvl>
    <w:lvl w:ilvl="6" w:tplc="D438DEA0">
      <w:start w:val="1"/>
      <w:numFmt w:val="bullet"/>
      <w:lvlText w:val=""/>
      <w:lvlJc w:val="left"/>
      <w:pPr>
        <w:ind w:left="5040" w:hanging="360"/>
      </w:pPr>
      <w:rPr>
        <w:rFonts w:hint="default" w:ascii="Symbol" w:hAnsi="Symbol"/>
      </w:rPr>
    </w:lvl>
    <w:lvl w:ilvl="7" w:tplc="4F82910E">
      <w:start w:val="1"/>
      <w:numFmt w:val="bullet"/>
      <w:lvlText w:val="o"/>
      <w:lvlJc w:val="left"/>
      <w:pPr>
        <w:ind w:left="5760" w:hanging="360"/>
      </w:pPr>
      <w:rPr>
        <w:rFonts w:hint="default" w:ascii="Courier New" w:hAnsi="Courier New"/>
      </w:rPr>
    </w:lvl>
    <w:lvl w:ilvl="8" w:tplc="2C8C62CC">
      <w:start w:val="1"/>
      <w:numFmt w:val="bullet"/>
      <w:lvlText w:val=""/>
      <w:lvlJc w:val="left"/>
      <w:pPr>
        <w:ind w:left="6480" w:hanging="360"/>
      </w:pPr>
      <w:rPr>
        <w:rFonts w:hint="default" w:ascii="Wingdings" w:hAnsi="Wingdings"/>
      </w:rPr>
    </w:lvl>
  </w:abstractNum>
  <w:abstractNum w:abstractNumId="13" w15:restartNumberingAfterBreak="0">
    <w:nsid w:val="2EE53F04"/>
    <w:multiLevelType w:val="hybridMultilevel"/>
    <w:tmpl w:val="633A158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0903C23"/>
    <w:multiLevelType w:val="hybridMultilevel"/>
    <w:tmpl w:val="CC8A6C7C"/>
    <w:lvl w:ilvl="0" w:tplc="5C42D72C">
      <w:start w:val="1"/>
      <w:numFmt w:val="decimal"/>
      <w:lvlText w:val="%1."/>
      <w:lvlJc w:val="left"/>
      <w:pPr>
        <w:ind w:left="720" w:hanging="360"/>
      </w:pPr>
    </w:lvl>
    <w:lvl w:ilvl="1" w:tplc="42E26EF8">
      <w:start w:val="1"/>
      <w:numFmt w:val="lowerLetter"/>
      <w:lvlText w:val="%2."/>
      <w:lvlJc w:val="left"/>
      <w:pPr>
        <w:ind w:left="1440" w:hanging="360"/>
      </w:pPr>
    </w:lvl>
    <w:lvl w:ilvl="2" w:tplc="A0B82320">
      <w:start w:val="1"/>
      <w:numFmt w:val="lowerRoman"/>
      <w:lvlText w:val="%3."/>
      <w:lvlJc w:val="right"/>
      <w:pPr>
        <w:ind w:left="2160" w:hanging="180"/>
      </w:pPr>
    </w:lvl>
    <w:lvl w:ilvl="3" w:tplc="EB54B0E6">
      <w:start w:val="1"/>
      <w:numFmt w:val="decimal"/>
      <w:lvlText w:val="%4."/>
      <w:lvlJc w:val="left"/>
      <w:pPr>
        <w:ind w:left="2880" w:hanging="360"/>
      </w:pPr>
    </w:lvl>
    <w:lvl w:ilvl="4" w:tplc="D4BA84A0">
      <w:start w:val="1"/>
      <w:numFmt w:val="lowerLetter"/>
      <w:lvlText w:val="%5."/>
      <w:lvlJc w:val="left"/>
      <w:pPr>
        <w:ind w:left="3600" w:hanging="360"/>
      </w:pPr>
    </w:lvl>
    <w:lvl w:ilvl="5" w:tplc="574EDE7A">
      <w:start w:val="1"/>
      <w:numFmt w:val="lowerRoman"/>
      <w:lvlText w:val="%6."/>
      <w:lvlJc w:val="right"/>
      <w:pPr>
        <w:ind w:left="4320" w:hanging="180"/>
      </w:pPr>
    </w:lvl>
    <w:lvl w:ilvl="6" w:tplc="A7CA7F0C">
      <w:start w:val="1"/>
      <w:numFmt w:val="decimal"/>
      <w:lvlText w:val="%7."/>
      <w:lvlJc w:val="left"/>
      <w:pPr>
        <w:ind w:left="5040" w:hanging="360"/>
      </w:pPr>
    </w:lvl>
    <w:lvl w:ilvl="7" w:tplc="4C8E5AEE">
      <w:start w:val="1"/>
      <w:numFmt w:val="lowerLetter"/>
      <w:lvlText w:val="%8."/>
      <w:lvlJc w:val="left"/>
      <w:pPr>
        <w:ind w:left="5760" w:hanging="360"/>
      </w:pPr>
    </w:lvl>
    <w:lvl w:ilvl="8" w:tplc="D6CE22C8">
      <w:start w:val="1"/>
      <w:numFmt w:val="lowerRoman"/>
      <w:lvlText w:val="%9."/>
      <w:lvlJc w:val="right"/>
      <w:pPr>
        <w:ind w:left="6480" w:hanging="180"/>
      </w:pPr>
    </w:lvl>
  </w:abstractNum>
  <w:abstractNum w:abstractNumId="15" w15:restartNumberingAfterBreak="0">
    <w:nsid w:val="341E2E0B"/>
    <w:multiLevelType w:val="hybridMultilevel"/>
    <w:tmpl w:val="34E0F3AE"/>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4056627F"/>
    <w:multiLevelType w:val="hybridMultilevel"/>
    <w:tmpl w:val="E1E817F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60A1EA6"/>
    <w:multiLevelType w:val="hybridMultilevel"/>
    <w:tmpl w:val="7FBA87E0"/>
    <w:lvl w:ilvl="0" w:tplc="7A049098">
      <w:numFmt w:val="bullet"/>
      <w:lvlText w:val="•"/>
      <w:lvlJc w:val="left"/>
      <w:pPr>
        <w:ind w:left="720" w:hanging="360"/>
      </w:pPr>
      <w:rPr>
        <w:rFonts w:hint="default" w:ascii="Arial" w:hAnsi="Arial" w:cs="Arial"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15:restartNumberingAfterBreak="0">
    <w:nsid w:val="4946C54A"/>
    <w:multiLevelType w:val="hybridMultilevel"/>
    <w:tmpl w:val="997CC768"/>
    <w:lvl w:ilvl="0" w:tplc="8C6450BC">
      <w:start w:val="1"/>
      <w:numFmt w:val="bullet"/>
      <w:lvlText w:val=""/>
      <w:lvlJc w:val="left"/>
      <w:pPr>
        <w:ind w:left="720" w:hanging="360"/>
      </w:pPr>
      <w:rPr>
        <w:rFonts w:hint="default" w:ascii="Symbol" w:hAnsi="Symbol"/>
      </w:rPr>
    </w:lvl>
    <w:lvl w:ilvl="1" w:tplc="B9687D06">
      <w:start w:val="1"/>
      <w:numFmt w:val="bullet"/>
      <w:lvlText w:val="o"/>
      <w:lvlJc w:val="left"/>
      <w:pPr>
        <w:ind w:left="1440" w:hanging="360"/>
      </w:pPr>
      <w:rPr>
        <w:rFonts w:hint="default" w:ascii="Courier New" w:hAnsi="Courier New"/>
      </w:rPr>
    </w:lvl>
    <w:lvl w:ilvl="2" w:tplc="AB8A7B08">
      <w:start w:val="1"/>
      <w:numFmt w:val="bullet"/>
      <w:lvlText w:val=""/>
      <w:lvlJc w:val="left"/>
      <w:pPr>
        <w:ind w:left="2160" w:hanging="360"/>
      </w:pPr>
      <w:rPr>
        <w:rFonts w:hint="default" w:ascii="Wingdings" w:hAnsi="Wingdings"/>
      </w:rPr>
    </w:lvl>
    <w:lvl w:ilvl="3" w:tplc="4F281484">
      <w:start w:val="1"/>
      <w:numFmt w:val="bullet"/>
      <w:lvlText w:val=""/>
      <w:lvlJc w:val="left"/>
      <w:pPr>
        <w:ind w:left="2880" w:hanging="360"/>
      </w:pPr>
      <w:rPr>
        <w:rFonts w:hint="default" w:ascii="Symbol" w:hAnsi="Symbol"/>
      </w:rPr>
    </w:lvl>
    <w:lvl w:ilvl="4" w:tplc="6C6AB00A">
      <w:start w:val="1"/>
      <w:numFmt w:val="bullet"/>
      <w:lvlText w:val="o"/>
      <w:lvlJc w:val="left"/>
      <w:pPr>
        <w:ind w:left="3600" w:hanging="360"/>
      </w:pPr>
      <w:rPr>
        <w:rFonts w:hint="default" w:ascii="Courier New" w:hAnsi="Courier New"/>
      </w:rPr>
    </w:lvl>
    <w:lvl w:ilvl="5" w:tplc="DC287BF4">
      <w:start w:val="1"/>
      <w:numFmt w:val="bullet"/>
      <w:lvlText w:val=""/>
      <w:lvlJc w:val="left"/>
      <w:pPr>
        <w:ind w:left="4320" w:hanging="360"/>
      </w:pPr>
      <w:rPr>
        <w:rFonts w:hint="default" w:ascii="Wingdings" w:hAnsi="Wingdings"/>
      </w:rPr>
    </w:lvl>
    <w:lvl w:ilvl="6" w:tplc="9E06EF64">
      <w:start w:val="1"/>
      <w:numFmt w:val="bullet"/>
      <w:lvlText w:val=""/>
      <w:lvlJc w:val="left"/>
      <w:pPr>
        <w:ind w:left="5040" w:hanging="360"/>
      </w:pPr>
      <w:rPr>
        <w:rFonts w:hint="default" w:ascii="Symbol" w:hAnsi="Symbol"/>
      </w:rPr>
    </w:lvl>
    <w:lvl w:ilvl="7" w:tplc="99386248">
      <w:start w:val="1"/>
      <w:numFmt w:val="bullet"/>
      <w:lvlText w:val="o"/>
      <w:lvlJc w:val="left"/>
      <w:pPr>
        <w:ind w:left="5760" w:hanging="360"/>
      </w:pPr>
      <w:rPr>
        <w:rFonts w:hint="default" w:ascii="Courier New" w:hAnsi="Courier New"/>
      </w:rPr>
    </w:lvl>
    <w:lvl w:ilvl="8" w:tplc="C5B0670A">
      <w:start w:val="1"/>
      <w:numFmt w:val="bullet"/>
      <w:lvlText w:val=""/>
      <w:lvlJc w:val="left"/>
      <w:pPr>
        <w:ind w:left="6480" w:hanging="360"/>
      </w:pPr>
      <w:rPr>
        <w:rFonts w:hint="default" w:ascii="Wingdings" w:hAnsi="Wingdings"/>
      </w:rPr>
    </w:lvl>
  </w:abstractNum>
  <w:abstractNum w:abstractNumId="19" w15:restartNumberingAfterBreak="0">
    <w:nsid w:val="4A3E66D4"/>
    <w:multiLevelType w:val="hybridMultilevel"/>
    <w:tmpl w:val="28D86EE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BCD3C49"/>
    <w:multiLevelType w:val="hybridMultilevel"/>
    <w:tmpl w:val="18A0FD62"/>
    <w:lvl w:ilvl="0" w:tplc="68A4C8E2">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58190C5F"/>
    <w:multiLevelType w:val="hybridMultilevel"/>
    <w:tmpl w:val="70328E0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E7F7D3E"/>
    <w:multiLevelType w:val="hybridMultilevel"/>
    <w:tmpl w:val="1DE4003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3" w15:restartNumberingAfterBreak="0">
    <w:nsid w:val="62F778F1"/>
    <w:multiLevelType w:val="hybridMultilevel"/>
    <w:tmpl w:val="F2A434C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670068323">
    <w:abstractNumId w:val="18"/>
  </w:num>
  <w:num w:numId="2" w16cid:durableId="800850657">
    <w:abstractNumId w:val="12"/>
  </w:num>
  <w:num w:numId="3" w16cid:durableId="1809206134">
    <w:abstractNumId w:val="14"/>
  </w:num>
  <w:num w:numId="4" w16cid:durableId="1134373739">
    <w:abstractNumId w:val="0"/>
  </w:num>
  <w:num w:numId="5" w16cid:durableId="458694812">
    <w:abstractNumId w:val="9"/>
  </w:num>
  <w:num w:numId="6" w16cid:durableId="960645355">
    <w:abstractNumId w:val="4"/>
  </w:num>
  <w:num w:numId="7" w16cid:durableId="1432123927">
    <w:abstractNumId w:val="3"/>
  </w:num>
  <w:num w:numId="8" w16cid:durableId="1372926343">
    <w:abstractNumId w:val="2"/>
  </w:num>
  <w:num w:numId="9" w16cid:durableId="1785340402">
    <w:abstractNumId w:val="1"/>
  </w:num>
  <w:num w:numId="10" w16cid:durableId="1279097895">
    <w:abstractNumId w:val="5"/>
  </w:num>
  <w:num w:numId="11" w16cid:durableId="825048200">
    <w:abstractNumId w:val="6"/>
  </w:num>
  <w:num w:numId="12" w16cid:durableId="1808432075">
    <w:abstractNumId w:val="7"/>
  </w:num>
  <w:num w:numId="13" w16cid:durableId="2046177444">
    <w:abstractNumId w:val="8"/>
  </w:num>
  <w:num w:numId="14" w16cid:durableId="2014410973">
    <w:abstractNumId w:val="10"/>
  </w:num>
  <w:num w:numId="15" w16cid:durableId="329262643">
    <w:abstractNumId w:val="15"/>
  </w:num>
  <w:num w:numId="16" w16cid:durableId="212036315">
    <w:abstractNumId w:val="23"/>
  </w:num>
  <w:num w:numId="17" w16cid:durableId="654455059">
    <w:abstractNumId w:val="16"/>
  </w:num>
  <w:num w:numId="18" w16cid:durableId="1664042124">
    <w:abstractNumId w:val="22"/>
  </w:num>
  <w:num w:numId="19" w16cid:durableId="747310405">
    <w:abstractNumId w:val="11"/>
  </w:num>
  <w:num w:numId="20" w16cid:durableId="1984120786">
    <w:abstractNumId w:val="17"/>
  </w:num>
  <w:num w:numId="21" w16cid:durableId="1953200168">
    <w:abstractNumId w:val="13"/>
  </w:num>
  <w:num w:numId="22" w16cid:durableId="1996955080">
    <w:abstractNumId w:val="20"/>
  </w:num>
  <w:num w:numId="23" w16cid:durableId="730663332">
    <w:abstractNumId w:val="21"/>
  </w:num>
  <w:num w:numId="24" w16cid:durableId="9186354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42"/>
    <w:rsid w:val="00016D67"/>
    <w:rsid w:val="000853D3"/>
    <w:rsid w:val="00086045"/>
    <w:rsid w:val="00096B7E"/>
    <w:rsid w:val="000B5EEC"/>
    <w:rsid w:val="000D690A"/>
    <w:rsid w:val="000F225D"/>
    <w:rsid w:val="000F5351"/>
    <w:rsid w:val="001471CB"/>
    <w:rsid w:val="001757E4"/>
    <w:rsid w:val="00223A71"/>
    <w:rsid w:val="002328FE"/>
    <w:rsid w:val="00242FB2"/>
    <w:rsid w:val="00266702"/>
    <w:rsid w:val="002A3C72"/>
    <w:rsid w:val="002C71C6"/>
    <w:rsid w:val="002E705F"/>
    <w:rsid w:val="003139C4"/>
    <w:rsid w:val="0032430B"/>
    <w:rsid w:val="003740DF"/>
    <w:rsid w:val="0039302A"/>
    <w:rsid w:val="003A275F"/>
    <w:rsid w:val="003C0374"/>
    <w:rsid w:val="003E4321"/>
    <w:rsid w:val="0045028C"/>
    <w:rsid w:val="00453A21"/>
    <w:rsid w:val="00464A4F"/>
    <w:rsid w:val="00464E88"/>
    <w:rsid w:val="0046640C"/>
    <w:rsid w:val="00471C0F"/>
    <w:rsid w:val="004809D9"/>
    <w:rsid w:val="004D0099"/>
    <w:rsid w:val="004D1B7C"/>
    <w:rsid w:val="004F032C"/>
    <w:rsid w:val="004F2023"/>
    <w:rsid w:val="005254C7"/>
    <w:rsid w:val="00535BCD"/>
    <w:rsid w:val="00545574"/>
    <w:rsid w:val="0055284F"/>
    <w:rsid w:val="00562497"/>
    <w:rsid w:val="005A5768"/>
    <w:rsid w:val="005C33E3"/>
    <w:rsid w:val="005E1D9A"/>
    <w:rsid w:val="006607B6"/>
    <w:rsid w:val="00661214"/>
    <w:rsid w:val="00686BC0"/>
    <w:rsid w:val="006A000C"/>
    <w:rsid w:val="006C4CB4"/>
    <w:rsid w:val="006E3497"/>
    <w:rsid w:val="00712CF9"/>
    <w:rsid w:val="00714F06"/>
    <w:rsid w:val="00762B46"/>
    <w:rsid w:val="00782BE4"/>
    <w:rsid w:val="00790572"/>
    <w:rsid w:val="00790747"/>
    <w:rsid w:val="007B16D5"/>
    <w:rsid w:val="007F108D"/>
    <w:rsid w:val="00842A8A"/>
    <w:rsid w:val="00895A3E"/>
    <w:rsid w:val="008A1185"/>
    <w:rsid w:val="008B602E"/>
    <w:rsid w:val="008F1624"/>
    <w:rsid w:val="00916D8D"/>
    <w:rsid w:val="009215D3"/>
    <w:rsid w:val="00975679"/>
    <w:rsid w:val="00984330"/>
    <w:rsid w:val="009958D0"/>
    <w:rsid w:val="009A1DE9"/>
    <w:rsid w:val="009A3B1A"/>
    <w:rsid w:val="009B1B3C"/>
    <w:rsid w:val="009C63DC"/>
    <w:rsid w:val="009D0E6E"/>
    <w:rsid w:val="00A13AAC"/>
    <w:rsid w:val="00A15125"/>
    <w:rsid w:val="00A172DD"/>
    <w:rsid w:val="00A865B9"/>
    <w:rsid w:val="00A873D8"/>
    <w:rsid w:val="00AA7C19"/>
    <w:rsid w:val="00AB3123"/>
    <w:rsid w:val="00AC503F"/>
    <w:rsid w:val="00AD7D9B"/>
    <w:rsid w:val="00B16292"/>
    <w:rsid w:val="00B20A14"/>
    <w:rsid w:val="00B33E1B"/>
    <w:rsid w:val="00B43321"/>
    <w:rsid w:val="00B43DFD"/>
    <w:rsid w:val="00B553E7"/>
    <w:rsid w:val="00B80A4F"/>
    <w:rsid w:val="00BA119E"/>
    <w:rsid w:val="00BA52F0"/>
    <w:rsid w:val="00BB088C"/>
    <w:rsid w:val="00BB0FC6"/>
    <w:rsid w:val="00BB4EAF"/>
    <w:rsid w:val="00BB55BB"/>
    <w:rsid w:val="00BB6619"/>
    <w:rsid w:val="00BC4632"/>
    <w:rsid w:val="00BC60E2"/>
    <w:rsid w:val="00C02EDD"/>
    <w:rsid w:val="00C0695F"/>
    <w:rsid w:val="00C25AC4"/>
    <w:rsid w:val="00C35E75"/>
    <w:rsid w:val="00C5091A"/>
    <w:rsid w:val="00C74D0D"/>
    <w:rsid w:val="00C76BEA"/>
    <w:rsid w:val="00CB5ED3"/>
    <w:rsid w:val="00D337D3"/>
    <w:rsid w:val="00D36242"/>
    <w:rsid w:val="00D40E5E"/>
    <w:rsid w:val="00D6198D"/>
    <w:rsid w:val="00D72B3C"/>
    <w:rsid w:val="00D91B8F"/>
    <w:rsid w:val="00DC6C7D"/>
    <w:rsid w:val="00DE4D56"/>
    <w:rsid w:val="00DF2718"/>
    <w:rsid w:val="00DF3BF8"/>
    <w:rsid w:val="00DF446E"/>
    <w:rsid w:val="00E105EC"/>
    <w:rsid w:val="00E10942"/>
    <w:rsid w:val="00E346DB"/>
    <w:rsid w:val="00E378DD"/>
    <w:rsid w:val="00E45313"/>
    <w:rsid w:val="00E56C27"/>
    <w:rsid w:val="00E60035"/>
    <w:rsid w:val="00E812DE"/>
    <w:rsid w:val="00E99218"/>
    <w:rsid w:val="00EA3FCB"/>
    <w:rsid w:val="00EC6E3D"/>
    <w:rsid w:val="00EE2B19"/>
    <w:rsid w:val="00EE44D4"/>
    <w:rsid w:val="00F06F24"/>
    <w:rsid w:val="00F23692"/>
    <w:rsid w:val="00F23CAE"/>
    <w:rsid w:val="00F631E2"/>
    <w:rsid w:val="00F67942"/>
    <w:rsid w:val="00FC43D9"/>
    <w:rsid w:val="00FF664D"/>
    <w:rsid w:val="01F2C01B"/>
    <w:rsid w:val="02013675"/>
    <w:rsid w:val="02176648"/>
    <w:rsid w:val="02563CA7"/>
    <w:rsid w:val="02645936"/>
    <w:rsid w:val="0274A090"/>
    <w:rsid w:val="027B7B62"/>
    <w:rsid w:val="02927F8C"/>
    <w:rsid w:val="02CF28B8"/>
    <w:rsid w:val="02D8F895"/>
    <w:rsid w:val="02F4FA25"/>
    <w:rsid w:val="0345AFA5"/>
    <w:rsid w:val="03C1EE9B"/>
    <w:rsid w:val="03CF24A3"/>
    <w:rsid w:val="03D07549"/>
    <w:rsid w:val="03DF0CF7"/>
    <w:rsid w:val="042345BB"/>
    <w:rsid w:val="043991F4"/>
    <w:rsid w:val="044FDDB1"/>
    <w:rsid w:val="04BFFDB2"/>
    <w:rsid w:val="04CBC4C6"/>
    <w:rsid w:val="04D4D6F4"/>
    <w:rsid w:val="0551DD79"/>
    <w:rsid w:val="0568BB9D"/>
    <w:rsid w:val="0581C07A"/>
    <w:rsid w:val="0592DEB6"/>
    <w:rsid w:val="05BBB8C6"/>
    <w:rsid w:val="05FB596B"/>
    <w:rsid w:val="0602EE53"/>
    <w:rsid w:val="0666F961"/>
    <w:rsid w:val="06770513"/>
    <w:rsid w:val="0691C913"/>
    <w:rsid w:val="06BB7D37"/>
    <w:rsid w:val="073262BD"/>
    <w:rsid w:val="075B3510"/>
    <w:rsid w:val="078DD77D"/>
    <w:rsid w:val="07EF7344"/>
    <w:rsid w:val="0839A753"/>
    <w:rsid w:val="08BC7A69"/>
    <w:rsid w:val="09201F29"/>
    <w:rsid w:val="0939D125"/>
    <w:rsid w:val="09A97E4E"/>
    <w:rsid w:val="09E65E2B"/>
    <w:rsid w:val="0A3441DA"/>
    <w:rsid w:val="0A3E8051"/>
    <w:rsid w:val="0A3F40B2"/>
    <w:rsid w:val="0A5F880C"/>
    <w:rsid w:val="0A687A95"/>
    <w:rsid w:val="0AB43C3F"/>
    <w:rsid w:val="0ACEB01B"/>
    <w:rsid w:val="0AFD6669"/>
    <w:rsid w:val="0B1F3153"/>
    <w:rsid w:val="0B251E89"/>
    <w:rsid w:val="0B2708AE"/>
    <w:rsid w:val="0B2C7F9C"/>
    <w:rsid w:val="0B9A4C38"/>
    <w:rsid w:val="0BDD2DC3"/>
    <w:rsid w:val="0C2724C9"/>
    <w:rsid w:val="0C3FE2E8"/>
    <w:rsid w:val="0C846947"/>
    <w:rsid w:val="0CE96547"/>
    <w:rsid w:val="0CEF9043"/>
    <w:rsid w:val="0CF41FB4"/>
    <w:rsid w:val="0D0D4C1B"/>
    <w:rsid w:val="0D0ED16C"/>
    <w:rsid w:val="0D20C027"/>
    <w:rsid w:val="0D3B8D74"/>
    <w:rsid w:val="0D5489D5"/>
    <w:rsid w:val="0D7DFFB7"/>
    <w:rsid w:val="0DC08FF5"/>
    <w:rsid w:val="0E24F6F5"/>
    <w:rsid w:val="0E344EB3"/>
    <w:rsid w:val="0E396597"/>
    <w:rsid w:val="0E4A3CAC"/>
    <w:rsid w:val="0E66D55C"/>
    <w:rsid w:val="0E800041"/>
    <w:rsid w:val="0E82B1F7"/>
    <w:rsid w:val="0ED2613A"/>
    <w:rsid w:val="0EE56D93"/>
    <w:rsid w:val="0F0893C0"/>
    <w:rsid w:val="0F1EC6B5"/>
    <w:rsid w:val="0FB0E2F4"/>
    <w:rsid w:val="0FBA7287"/>
    <w:rsid w:val="0FD889F3"/>
    <w:rsid w:val="0FF31E90"/>
    <w:rsid w:val="100ECD4F"/>
    <w:rsid w:val="10274D4B"/>
    <w:rsid w:val="10E66A3B"/>
    <w:rsid w:val="11220FE7"/>
    <w:rsid w:val="112F29F4"/>
    <w:rsid w:val="1136D165"/>
    <w:rsid w:val="113FEA79"/>
    <w:rsid w:val="11465FC6"/>
    <w:rsid w:val="11955A5D"/>
    <w:rsid w:val="11D6BB3B"/>
    <w:rsid w:val="12155FB6"/>
    <w:rsid w:val="122265B4"/>
    <w:rsid w:val="12C115D1"/>
    <w:rsid w:val="12C3E912"/>
    <w:rsid w:val="12FEE611"/>
    <w:rsid w:val="131E7CD5"/>
    <w:rsid w:val="135DB6F7"/>
    <w:rsid w:val="1381A489"/>
    <w:rsid w:val="13BE7995"/>
    <w:rsid w:val="13F0442E"/>
    <w:rsid w:val="1410ECCD"/>
    <w:rsid w:val="1460C832"/>
    <w:rsid w:val="14A0A372"/>
    <w:rsid w:val="14AF240E"/>
    <w:rsid w:val="14C97443"/>
    <w:rsid w:val="14D02380"/>
    <w:rsid w:val="151518E1"/>
    <w:rsid w:val="15221F29"/>
    <w:rsid w:val="1534C15A"/>
    <w:rsid w:val="154654A1"/>
    <w:rsid w:val="15710CF4"/>
    <w:rsid w:val="15A25E8D"/>
    <w:rsid w:val="15AAC653"/>
    <w:rsid w:val="15E0A7E1"/>
    <w:rsid w:val="16484312"/>
    <w:rsid w:val="16646863"/>
    <w:rsid w:val="16B364DB"/>
    <w:rsid w:val="16BB5417"/>
    <w:rsid w:val="16C17400"/>
    <w:rsid w:val="16CADCE7"/>
    <w:rsid w:val="1750624E"/>
    <w:rsid w:val="175C51AD"/>
    <w:rsid w:val="177A5819"/>
    <w:rsid w:val="17B2CDF7"/>
    <w:rsid w:val="17BEF142"/>
    <w:rsid w:val="17E54794"/>
    <w:rsid w:val="1846BFC8"/>
    <w:rsid w:val="1877646A"/>
    <w:rsid w:val="18780171"/>
    <w:rsid w:val="187B11EA"/>
    <w:rsid w:val="1892B462"/>
    <w:rsid w:val="1895E5F2"/>
    <w:rsid w:val="18CA6E94"/>
    <w:rsid w:val="18E422C6"/>
    <w:rsid w:val="19266EB5"/>
    <w:rsid w:val="19481DED"/>
    <w:rsid w:val="19548566"/>
    <w:rsid w:val="197D89F6"/>
    <w:rsid w:val="199BA595"/>
    <w:rsid w:val="199C80B0"/>
    <w:rsid w:val="19BC66B6"/>
    <w:rsid w:val="19D54098"/>
    <w:rsid w:val="19FD24A9"/>
    <w:rsid w:val="19FE1B2D"/>
    <w:rsid w:val="1A9C0CC0"/>
    <w:rsid w:val="1ADC19F3"/>
    <w:rsid w:val="1AEAEDC4"/>
    <w:rsid w:val="1B01DC06"/>
    <w:rsid w:val="1B1E233B"/>
    <w:rsid w:val="1B23163B"/>
    <w:rsid w:val="1B40F157"/>
    <w:rsid w:val="1C1BD0A1"/>
    <w:rsid w:val="1C2CF5AA"/>
    <w:rsid w:val="1CC1ED87"/>
    <w:rsid w:val="1CCC1E79"/>
    <w:rsid w:val="1CEEBB1E"/>
    <w:rsid w:val="1D33DC2C"/>
    <w:rsid w:val="1D9E1847"/>
    <w:rsid w:val="1DE3D69B"/>
    <w:rsid w:val="1E1FEBA5"/>
    <w:rsid w:val="1E20D3CB"/>
    <w:rsid w:val="1E214DF4"/>
    <w:rsid w:val="1E4FB0F6"/>
    <w:rsid w:val="1E68B02D"/>
    <w:rsid w:val="1EDBA2CA"/>
    <w:rsid w:val="1F4C3A74"/>
    <w:rsid w:val="1F4DC085"/>
    <w:rsid w:val="1F50D898"/>
    <w:rsid w:val="1FA41AF8"/>
    <w:rsid w:val="201B584A"/>
    <w:rsid w:val="201D1694"/>
    <w:rsid w:val="202BC790"/>
    <w:rsid w:val="203BD9FC"/>
    <w:rsid w:val="2087C54B"/>
    <w:rsid w:val="20B8B947"/>
    <w:rsid w:val="2105109C"/>
    <w:rsid w:val="2106A6FD"/>
    <w:rsid w:val="21564045"/>
    <w:rsid w:val="21825E20"/>
    <w:rsid w:val="21E32850"/>
    <w:rsid w:val="21E58EE4"/>
    <w:rsid w:val="2209C296"/>
    <w:rsid w:val="228219E6"/>
    <w:rsid w:val="22A81B1D"/>
    <w:rsid w:val="22B167DE"/>
    <w:rsid w:val="22EB4852"/>
    <w:rsid w:val="23C29911"/>
    <w:rsid w:val="23EB3053"/>
    <w:rsid w:val="23F34FF5"/>
    <w:rsid w:val="24006EE3"/>
    <w:rsid w:val="24281AE9"/>
    <w:rsid w:val="24411B58"/>
    <w:rsid w:val="24A0458A"/>
    <w:rsid w:val="24A4875F"/>
    <w:rsid w:val="24B4F88F"/>
    <w:rsid w:val="24CC2E3D"/>
    <w:rsid w:val="24FD0803"/>
    <w:rsid w:val="2513090B"/>
    <w:rsid w:val="254B3174"/>
    <w:rsid w:val="25B126AF"/>
    <w:rsid w:val="25C7A48E"/>
    <w:rsid w:val="25D252E2"/>
    <w:rsid w:val="25ED5C52"/>
    <w:rsid w:val="264FC743"/>
    <w:rsid w:val="267601F7"/>
    <w:rsid w:val="268C4058"/>
    <w:rsid w:val="270320E6"/>
    <w:rsid w:val="2726F9F0"/>
    <w:rsid w:val="27419B0C"/>
    <w:rsid w:val="2768277F"/>
    <w:rsid w:val="276B1B40"/>
    <w:rsid w:val="27B7E96C"/>
    <w:rsid w:val="27D088E4"/>
    <w:rsid w:val="27F29E8F"/>
    <w:rsid w:val="283D12D8"/>
    <w:rsid w:val="28495136"/>
    <w:rsid w:val="28A83944"/>
    <w:rsid w:val="28FB1697"/>
    <w:rsid w:val="294A64C7"/>
    <w:rsid w:val="2962FCC1"/>
    <w:rsid w:val="29BE853A"/>
    <w:rsid w:val="29EA7B13"/>
    <w:rsid w:val="2A0F1745"/>
    <w:rsid w:val="2A4FE3C8"/>
    <w:rsid w:val="2A716949"/>
    <w:rsid w:val="2AB9DD12"/>
    <w:rsid w:val="2ADE198A"/>
    <w:rsid w:val="2B15024D"/>
    <w:rsid w:val="2B291C29"/>
    <w:rsid w:val="2B891D45"/>
    <w:rsid w:val="2BA656AF"/>
    <w:rsid w:val="2C716F14"/>
    <w:rsid w:val="2CB64E87"/>
    <w:rsid w:val="2D241C5B"/>
    <w:rsid w:val="2D259C7A"/>
    <w:rsid w:val="2D775F66"/>
    <w:rsid w:val="2D81FE9F"/>
    <w:rsid w:val="2D8C290A"/>
    <w:rsid w:val="2D94643B"/>
    <w:rsid w:val="2E054C8C"/>
    <w:rsid w:val="2E6AABD0"/>
    <w:rsid w:val="2E910BBC"/>
    <w:rsid w:val="2F1138E8"/>
    <w:rsid w:val="2F1B2ABB"/>
    <w:rsid w:val="2F209252"/>
    <w:rsid w:val="2FC4BF38"/>
    <w:rsid w:val="3048B72B"/>
    <w:rsid w:val="30B48004"/>
    <w:rsid w:val="30E37768"/>
    <w:rsid w:val="313EE542"/>
    <w:rsid w:val="3149EF16"/>
    <w:rsid w:val="318379A3"/>
    <w:rsid w:val="31F7189E"/>
    <w:rsid w:val="324ADF5A"/>
    <w:rsid w:val="3269144F"/>
    <w:rsid w:val="32696DC8"/>
    <w:rsid w:val="3277433D"/>
    <w:rsid w:val="3278FA0E"/>
    <w:rsid w:val="3289020D"/>
    <w:rsid w:val="32B87FC0"/>
    <w:rsid w:val="32C446F0"/>
    <w:rsid w:val="32F6CB80"/>
    <w:rsid w:val="333D54D7"/>
    <w:rsid w:val="33C9263E"/>
    <w:rsid w:val="33CBCF84"/>
    <w:rsid w:val="343127AA"/>
    <w:rsid w:val="34B247AA"/>
    <w:rsid w:val="34E6E369"/>
    <w:rsid w:val="34F44D1F"/>
    <w:rsid w:val="34FCD5A8"/>
    <w:rsid w:val="351FB062"/>
    <w:rsid w:val="352918D4"/>
    <w:rsid w:val="353D5A6B"/>
    <w:rsid w:val="355EB876"/>
    <w:rsid w:val="35784764"/>
    <w:rsid w:val="35BC691F"/>
    <w:rsid w:val="36324CFF"/>
    <w:rsid w:val="368450B5"/>
    <w:rsid w:val="369612F3"/>
    <w:rsid w:val="36C65088"/>
    <w:rsid w:val="36FE836F"/>
    <w:rsid w:val="37514431"/>
    <w:rsid w:val="3780881F"/>
    <w:rsid w:val="3783E63F"/>
    <w:rsid w:val="37B432E0"/>
    <w:rsid w:val="37C59D7F"/>
    <w:rsid w:val="3822C3A5"/>
    <w:rsid w:val="383D3F98"/>
    <w:rsid w:val="38738C1A"/>
    <w:rsid w:val="387D589E"/>
    <w:rsid w:val="38F4B6C6"/>
    <w:rsid w:val="38F5BF0B"/>
    <w:rsid w:val="390E0713"/>
    <w:rsid w:val="392B86AC"/>
    <w:rsid w:val="39399FFD"/>
    <w:rsid w:val="39414322"/>
    <w:rsid w:val="394C0DF8"/>
    <w:rsid w:val="39A4B34C"/>
    <w:rsid w:val="39C28134"/>
    <w:rsid w:val="39CD8AB6"/>
    <w:rsid w:val="39D9BD71"/>
    <w:rsid w:val="39E35B83"/>
    <w:rsid w:val="3A283D67"/>
    <w:rsid w:val="3A78F710"/>
    <w:rsid w:val="3AC1CAA3"/>
    <w:rsid w:val="3AF00A92"/>
    <w:rsid w:val="3BBE9AA5"/>
    <w:rsid w:val="3C09BB76"/>
    <w:rsid w:val="3C17720D"/>
    <w:rsid w:val="3D26230E"/>
    <w:rsid w:val="3D51EFAE"/>
    <w:rsid w:val="3D73DEFD"/>
    <w:rsid w:val="3D7E2BBE"/>
    <w:rsid w:val="3D83A028"/>
    <w:rsid w:val="3D884EF1"/>
    <w:rsid w:val="3D9DDB26"/>
    <w:rsid w:val="3DD92E22"/>
    <w:rsid w:val="3E1A0CA3"/>
    <w:rsid w:val="3E3167CF"/>
    <w:rsid w:val="3E8FEDC9"/>
    <w:rsid w:val="3F09BBC3"/>
    <w:rsid w:val="3F33C2E0"/>
    <w:rsid w:val="3F450A76"/>
    <w:rsid w:val="3F4512A6"/>
    <w:rsid w:val="3F95FA63"/>
    <w:rsid w:val="3F97F50E"/>
    <w:rsid w:val="3FDC388A"/>
    <w:rsid w:val="3FF2FB90"/>
    <w:rsid w:val="400854EF"/>
    <w:rsid w:val="4021C23E"/>
    <w:rsid w:val="407190C2"/>
    <w:rsid w:val="4072A0F4"/>
    <w:rsid w:val="407EAF74"/>
    <w:rsid w:val="40C6D701"/>
    <w:rsid w:val="40D7E35D"/>
    <w:rsid w:val="410726AB"/>
    <w:rsid w:val="411672B2"/>
    <w:rsid w:val="4121F283"/>
    <w:rsid w:val="41311B89"/>
    <w:rsid w:val="41389855"/>
    <w:rsid w:val="413EA4CA"/>
    <w:rsid w:val="417C3367"/>
    <w:rsid w:val="41ECA355"/>
    <w:rsid w:val="421C7F53"/>
    <w:rsid w:val="42780071"/>
    <w:rsid w:val="4287ADF8"/>
    <w:rsid w:val="429FF330"/>
    <w:rsid w:val="42A9196A"/>
    <w:rsid w:val="42B6255C"/>
    <w:rsid w:val="436B663C"/>
    <w:rsid w:val="4387FFD9"/>
    <w:rsid w:val="4395DF60"/>
    <w:rsid w:val="43F41CC0"/>
    <w:rsid w:val="43FC5484"/>
    <w:rsid w:val="443F42F5"/>
    <w:rsid w:val="44678DBC"/>
    <w:rsid w:val="44966F4B"/>
    <w:rsid w:val="4545479A"/>
    <w:rsid w:val="45917D19"/>
    <w:rsid w:val="45A679C2"/>
    <w:rsid w:val="45B05036"/>
    <w:rsid w:val="45CC6FB8"/>
    <w:rsid w:val="45FD2DC5"/>
    <w:rsid w:val="460995CB"/>
    <w:rsid w:val="46103C2E"/>
    <w:rsid w:val="46386A45"/>
    <w:rsid w:val="4687D6B9"/>
    <w:rsid w:val="469A08B4"/>
    <w:rsid w:val="46A753DE"/>
    <w:rsid w:val="46EEE007"/>
    <w:rsid w:val="46FB696E"/>
    <w:rsid w:val="47AC7FB1"/>
    <w:rsid w:val="4809BEFB"/>
    <w:rsid w:val="483CF8B8"/>
    <w:rsid w:val="48AB6BAC"/>
    <w:rsid w:val="48ABB308"/>
    <w:rsid w:val="48BBE817"/>
    <w:rsid w:val="492ABE3B"/>
    <w:rsid w:val="495C0CE4"/>
    <w:rsid w:val="497D3E9F"/>
    <w:rsid w:val="49C45AEF"/>
    <w:rsid w:val="4A183917"/>
    <w:rsid w:val="4A1C5C6F"/>
    <w:rsid w:val="4AB60895"/>
    <w:rsid w:val="4B0FD2E3"/>
    <w:rsid w:val="4B1104C2"/>
    <w:rsid w:val="4B21FBD5"/>
    <w:rsid w:val="4B3A427C"/>
    <w:rsid w:val="4B3FD70C"/>
    <w:rsid w:val="4B639818"/>
    <w:rsid w:val="4B70C3F1"/>
    <w:rsid w:val="4BA56F83"/>
    <w:rsid w:val="4BC77EF3"/>
    <w:rsid w:val="4C1DC7CB"/>
    <w:rsid w:val="4CA650AC"/>
    <w:rsid w:val="4CFCBA97"/>
    <w:rsid w:val="4D355493"/>
    <w:rsid w:val="4D57260E"/>
    <w:rsid w:val="4D8027E3"/>
    <w:rsid w:val="4DBB7AE8"/>
    <w:rsid w:val="4DC5EF52"/>
    <w:rsid w:val="4DFFBB63"/>
    <w:rsid w:val="4E1428FA"/>
    <w:rsid w:val="4E21B32C"/>
    <w:rsid w:val="4E25CD4B"/>
    <w:rsid w:val="4E62ADA5"/>
    <w:rsid w:val="4E8D0026"/>
    <w:rsid w:val="4F17BEBD"/>
    <w:rsid w:val="4FB9A450"/>
    <w:rsid w:val="4FD8B9A1"/>
    <w:rsid w:val="4FE72783"/>
    <w:rsid w:val="4FFC65CA"/>
    <w:rsid w:val="508CF3D0"/>
    <w:rsid w:val="50932EF2"/>
    <w:rsid w:val="50CEA02B"/>
    <w:rsid w:val="510250D4"/>
    <w:rsid w:val="510A089F"/>
    <w:rsid w:val="51683AB2"/>
    <w:rsid w:val="517CCD6D"/>
    <w:rsid w:val="51DE93EC"/>
    <w:rsid w:val="51FD29C4"/>
    <w:rsid w:val="5224CCB5"/>
    <w:rsid w:val="5239F1AD"/>
    <w:rsid w:val="5257A2F0"/>
    <w:rsid w:val="525A29FF"/>
    <w:rsid w:val="52B7ED52"/>
    <w:rsid w:val="52F750F6"/>
    <w:rsid w:val="532CC8A3"/>
    <w:rsid w:val="538D1AA3"/>
    <w:rsid w:val="546B77BC"/>
    <w:rsid w:val="54B64CDB"/>
    <w:rsid w:val="54B84D78"/>
    <w:rsid w:val="54C4E4BB"/>
    <w:rsid w:val="54FF7410"/>
    <w:rsid w:val="5544C4A9"/>
    <w:rsid w:val="5556CBF9"/>
    <w:rsid w:val="55796161"/>
    <w:rsid w:val="55838B02"/>
    <w:rsid w:val="55E73A02"/>
    <w:rsid w:val="55EFA0F7"/>
    <w:rsid w:val="5629660B"/>
    <w:rsid w:val="563970E8"/>
    <w:rsid w:val="564351C8"/>
    <w:rsid w:val="564F76A6"/>
    <w:rsid w:val="56692CE7"/>
    <w:rsid w:val="5677AC61"/>
    <w:rsid w:val="56AA4AB7"/>
    <w:rsid w:val="56AC58BA"/>
    <w:rsid w:val="56CFACA3"/>
    <w:rsid w:val="56F0962F"/>
    <w:rsid w:val="57260052"/>
    <w:rsid w:val="5735AD1A"/>
    <w:rsid w:val="574BC16E"/>
    <w:rsid w:val="576B0D43"/>
    <w:rsid w:val="577C0396"/>
    <w:rsid w:val="578B31CC"/>
    <w:rsid w:val="580A3788"/>
    <w:rsid w:val="588ABCE2"/>
    <w:rsid w:val="5899C1F5"/>
    <w:rsid w:val="58B334BC"/>
    <w:rsid w:val="58C464DB"/>
    <w:rsid w:val="5911690D"/>
    <w:rsid w:val="5918CCA0"/>
    <w:rsid w:val="593BE5E5"/>
    <w:rsid w:val="5971F26D"/>
    <w:rsid w:val="59BAC9C0"/>
    <w:rsid w:val="59C26B2D"/>
    <w:rsid w:val="59F6500A"/>
    <w:rsid w:val="5A01CA0E"/>
    <w:rsid w:val="5A473754"/>
    <w:rsid w:val="5A667A3C"/>
    <w:rsid w:val="5B538303"/>
    <w:rsid w:val="5B90A67A"/>
    <w:rsid w:val="5B9A8F50"/>
    <w:rsid w:val="5BAB25AF"/>
    <w:rsid w:val="5BCE6907"/>
    <w:rsid w:val="5C5B6B2F"/>
    <w:rsid w:val="5C64FA13"/>
    <w:rsid w:val="5CAC058C"/>
    <w:rsid w:val="5CAC4771"/>
    <w:rsid w:val="5CBE6F57"/>
    <w:rsid w:val="5D11A019"/>
    <w:rsid w:val="5D28D715"/>
    <w:rsid w:val="5D403A35"/>
    <w:rsid w:val="5D82F726"/>
    <w:rsid w:val="5DB61148"/>
    <w:rsid w:val="5DBEA5E2"/>
    <w:rsid w:val="5DC77918"/>
    <w:rsid w:val="5DD9C7CB"/>
    <w:rsid w:val="5DF0DEED"/>
    <w:rsid w:val="5E3134FB"/>
    <w:rsid w:val="5E9A18FC"/>
    <w:rsid w:val="5EBA74AC"/>
    <w:rsid w:val="5F143B2C"/>
    <w:rsid w:val="5F2E1004"/>
    <w:rsid w:val="5FFA7C11"/>
    <w:rsid w:val="5FFE8B06"/>
    <w:rsid w:val="6028E175"/>
    <w:rsid w:val="609B09BF"/>
    <w:rsid w:val="60C8E7B1"/>
    <w:rsid w:val="60DB4F17"/>
    <w:rsid w:val="60E35E35"/>
    <w:rsid w:val="60F278F9"/>
    <w:rsid w:val="60FE52C2"/>
    <w:rsid w:val="610B53D5"/>
    <w:rsid w:val="611C1559"/>
    <w:rsid w:val="614C069F"/>
    <w:rsid w:val="614C4CEC"/>
    <w:rsid w:val="6165DCD0"/>
    <w:rsid w:val="617B08DB"/>
    <w:rsid w:val="61D0D6CC"/>
    <w:rsid w:val="61F9ADD2"/>
    <w:rsid w:val="62462E3D"/>
    <w:rsid w:val="626DAA5A"/>
    <w:rsid w:val="62CF0323"/>
    <w:rsid w:val="62E42710"/>
    <w:rsid w:val="635EFF8F"/>
    <w:rsid w:val="63652146"/>
    <w:rsid w:val="636A7D18"/>
    <w:rsid w:val="6374D67A"/>
    <w:rsid w:val="6382D429"/>
    <w:rsid w:val="63911A1E"/>
    <w:rsid w:val="640081FD"/>
    <w:rsid w:val="640527E4"/>
    <w:rsid w:val="6406A28E"/>
    <w:rsid w:val="6444D0AC"/>
    <w:rsid w:val="646F2B90"/>
    <w:rsid w:val="647DA9B3"/>
    <w:rsid w:val="64BBA233"/>
    <w:rsid w:val="64CF6309"/>
    <w:rsid w:val="64F4A546"/>
    <w:rsid w:val="6531CE7F"/>
    <w:rsid w:val="65347509"/>
    <w:rsid w:val="65837E54"/>
    <w:rsid w:val="660E9FAA"/>
    <w:rsid w:val="660EB866"/>
    <w:rsid w:val="66141F84"/>
    <w:rsid w:val="6683F3BD"/>
    <w:rsid w:val="669664C8"/>
    <w:rsid w:val="66B85DE7"/>
    <w:rsid w:val="67062E8B"/>
    <w:rsid w:val="671768E7"/>
    <w:rsid w:val="67417001"/>
    <w:rsid w:val="67B34F09"/>
    <w:rsid w:val="67CAF441"/>
    <w:rsid w:val="67FD6374"/>
    <w:rsid w:val="68501209"/>
    <w:rsid w:val="68B84060"/>
    <w:rsid w:val="68DAE9F4"/>
    <w:rsid w:val="68DBBAC3"/>
    <w:rsid w:val="6945CC37"/>
    <w:rsid w:val="6969A69E"/>
    <w:rsid w:val="69D242B4"/>
    <w:rsid w:val="69F4C98A"/>
    <w:rsid w:val="69FBE916"/>
    <w:rsid w:val="6A205C72"/>
    <w:rsid w:val="6A479EB0"/>
    <w:rsid w:val="6A47B4DD"/>
    <w:rsid w:val="6AFDD21B"/>
    <w:rsid w:val="6B0E8B25"/>
    <w:rsid w:val="6B2F52A8"/>
    <w:rsid w:val="6B45393C"/>
    <w:rsid w:val="6B8902E1"/>
    <w:rsid w:val="6B9A5D4D"/>
    <w:rsid w:val="6BB39CC3"/>
    <w:rsid w:val="6BE28559"/>
    <w:rsid w:val="6BEACD53"/>
    <w:rsid w:val="6C18C9F1"/>
    <w:rsid w:val="6C4A9DA2"/>
    <w:rsid w:val="6CD1D969"/>
    <w:rsid w:val="6D14714D"/>
    <w:rsid w:val="6D4C5F77"/>
    <w:rsid w:val="6D5FA987"/>
    <w:rsid w:val="6DB045F2"/>
    <w:rsid w:val="6DE2EC1E"/>
    <w:rsid w:val="6E274E12"/>
    <w:rsid w:val="6E65CD2B"/>
    <w:rsid w:val="6EA27A1C"/>
    <w:rsid w:val="6EBDEAAD"/>
    <w:rsid w:val="6EF0EF6D"/>
    <w:rsid w:val="6EF9998B"/>
    <w:rsid w:val="6F7DCF8B"/>
    <w:rsid w:val="6F7EE8A4"/>
    <w:rsid w:val="705F604C"/>
    <w:rsid w:val="7075A83E"/>
    <w:rsid w:val="70893445"/>
    <w:rsid w:val="708E0F92"/>
    <w:rsid w:val="709B14C2"/>
    <w:rsid w:val="709E2ED9"/>
    <w:rsid w:val="70B350D8"/>
    <w:rsid w:val="70B9E706"/>
    <w:rsid w:val="70D85FA5"/>
    <w:rsid w:val="70FD1C12"/>
    <w:rsid w:val="710B3A3A"/>
    <w:rsid w:val="716FBD41"/>
    <w:rsid w:val="718B6CC8"/>
    <w:rsid w:val="71E2DE47"/>
    <w:rsid w:val="71E9AB7D"/>
    <w:rsid w:val="7233EAA1"/>
    <w:rsid w:val="725D1123"/>
    <w:rsid w:val="72656A45"/>
    <w:rsid w:val="726F3874"/>
    <w:rsid w:val="729C9BC5"/>
    <w:rsid w:val="72F180B9"/>
    <w:rsid w:val="7304229C"/>
    <w:rsid w:val="733B37E4"/>
    <w:rsid w:val="73514923"/>
    <w:rsid w:val="739629E3"/>
    <w:rsid w:val="73A6D37D"/>
    <w:rsid w:val="73C8F8DA"/>
    <w:rsid w:val="73CF56BB"/>
    <w:rsid w:val="73D26DF3"/>
    <w:rsid w:val="73DE68AE"/>
    <w:rsid w:val="7439BD39"/>
    <w:rsid w:val="744A4D00"/>
    <w:rsid w:val="74E7A70F"/>
    <w:rsid w:val="7507C454"/>
    <w:rsid w:val="752B2E38"/>
    <w:rsid w:val="75454885"/>
    <w:rsid w:val="7560D3F0"/>
    <w:rsid w:val="75D0C90D"/>
    <w:rsid w:val="75D0F25D"/>
    <w:rsid w:val="75D769ED"/>
    <w:rsid w:val="75FC2AA8"/>
    <w:rsid w:val="764AF21D"/>
    <w:rsid w:val="76897021"/>
    <w:rsid w:val="769C198E"/>
    <w:rsid w:val="76A5F9B9"/>
    <w:rsid w:val="76A8B53C"/>
    <w:rsid w:val="771978A6"/>
    <w:rsid w:val="77230F80"/>
    <w:rsid w:val="77487EBC"/>
    <w:rsid w:val="77734FC5"/>
    <w:rsid w:val="7786E635"/>
    <w:rsid w:val="77AA0C73"/>
    <w:rsid w:val="77B671C3"/>
    <w:rsid w:val="77BAB2FE"/>
    <w:rsid w:val="780ACF8D"/>
    <w:rsid w:val="787FF912"/>
    <w:rsid w:val="78E801FE"/>
    <w:rsid w:val="79833CB7"/>
    <w:rsid w:val="7986F38C"/>
    <w:rsid w:val="7989A93E"/>
    <w:rsid w:val="7A09378B"/>
    <w:rsid w:val="7A1D8495"/>
    <w:rsid w:val="7AC73351"/>
    <w:rsid w:val="7B098D6F"/>
    <w:rsid w:val="7B1A680E"/>
    <w:rsid w:val="7B2B5652"/>
    <w:rsid w:val="7B42F0BC"/>
    <w:rsid w:val="7B77C714"/>
    <w:rsid w:val="7BDCA8AC"/>
    <w:rsid w:val="7BFAAD5C"/>
    <w:rsid w:val="7BFBF612"/>
    <w:rsid w:val="7C13F764"/>
    <w:rsid w:val="7C26214F"/>
    <w:rsid w:val="7C2E1A72"/>
    <w:rsid w:val="7C4FDB1B"/>
    <w:rsid w:val="7C675E46"/>
    <w:rsid w:val="7C77056E"/>
    <w:rsid w:val="7C8DD62E"/>
    <w:rsid w:val="7CBEC633"/>
    <w:rsid w:val="7CDBB734"/>
    <w:rsid w:val="7D123CAB"/>
    <w:rsid w:val="7D87FAEA"/>
    <w:rsid w:val="7DE86A02"/>
    <w:rsid w:val="7E102C27"/>
    <w:rsid w:val="7E7A8691"/>
    <w:rsid w:val="7E7AD599"/>
    <w:rsid w:val="7F07F34C"/>
    <w:rsid w:val="7F9C3607"/>
    <w:rsid w:val="7FC3410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BFBF2"/>
  <w15:docId w15:val="{06792501-97A9-499E-94D5-FE86AD19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7942"/>
    <w:pPr>
      <w:spacing w:after="160" w:line="259" w:lineRule="auto"/>
    </w:pPr>
    <w:rPr>
      <w:rFonts w:eastAsiaTheme="minorHAnsi"/>
      <w:sz w:val="22"/>
      <w:szCs w:val="22"/>
      <w:lang w:eastAsia="en-US"/>
    </w:rPr>
  </w:style>
  <w:style w:type="paragraph" w:styleId="Heading1">
    <w:name w:val="heading 1"/>
    <w:aliases w:val="Otsikkotaso H1"/>
    <w:next w:val="Normal"/>
    <w:link w:val="Heading1Char"/>
    <w:uiPriority w:val="9"/>
    <w:qFormat/>
    <w:rsid w:val="00DE4D56"/>
    <w:pPr>
      <w:keepNext/>
      <w:keepLines/>
      <w:spacing w:before="480"/>
      <w:outlineLvl w:val="0"/>
    </w:pPr>
    <w:rPr>
      <w:rFonts w:ascii="Calibri" w:hAnsi="Calibri" w:eastAsiaTheme="majorEastAsia" w:cstheme="majorBidi"/>
      <w:b/>
      <w:bCs/>
      <w:caps/>
      <w:color w:val="000000" w:themeColor="text1"/>
      <w:sz w:val="48"/>
      <w:szCs w:val="48"/>
    </w:rPr>
  </w:style>
  <w:style w:type="paragraph" w:styleId="Heading2">
    <w:name w:val="heading 2"/>
    <w:aliases w:val="Otsikkotaso H2"/>
    <w:next w:val="Normal"/>
    <w:link w:val="Heading2Char"/>
    <w:uiPriority w:val="9"/>
    <w:unhideWhenUsed/>
    <w:qFormat/>
    <w:rsid w:val="00DE4D56"/>
    <w:pPr>
      <w:keepNext/>
      <w:keepLines/>
      <w:spacing w:before="200"/>
      <w:outlineLvl w:val="1"/>
    </w:pPr>
    <w:rPr>
      <w:rFonts w:ascii="Calibri" w:hAnsi="Calibri" w:eastAsiaTheme="majorEastAsia" w:cstheme="majorBidi"/>
      <w:b/>
      <w:bCs/>
      <w:caps/>
      <w:color w:val="000000" w:themeColor="text1"/>
      <w:sz w:val="36"/>
      <w:szCs w:val="40"/>
    </w:rPr>
  </w:style>
  <w:style w:type="paragraph" w:styleId="Heading3">
    <w:name w:val="heading 3"/>
    <w:aliases w:val="Otsikkotaso H3"/>
    <w:basedOn w:val="Normal"/>
    <w:next w:val="Normal"/>
    <w:link w:val="Heading3Char"/>
    <w:uiPriority w:val="9"/>
    <w:unhideWhenUsed/>
    <w:qFormat/>
    <w:rsid w:val="00DE4D56"/>
    <w:pPr>
      <w:keepNext/>
      <w:keepLines/>
      <w:spacing w:before="200"/>
      <w:outlineLvl w:val="2"/>
    </w:pPr>
    <w:rPr>
      <w:rFonts w:eastAsiaTheme="majorEastAsia" w:cstheme="majorBidi"/>
      <w:b/>
      <w:bCs/>
      <w:sz w:val="32"/>
      <w:szCs w:val="32"/>
    </w:rPr>
  </w:style>
  <w:style w:type="paragraph" w:styleId="Heading4">
    <w:name w:val="heading 4"/>
    <w:basedOn w:val="Normal"/>
    <w:next w:val="Normal"/>
    <w:link w:val="Heading4Char"/>
    <w:uiPriority w:val="9"/>
    <w:semiHidden/>
    <w:unhideWhenUsed/>
    <w:qFormat/>
    <w:rsid w:val="00016D67"/>
    <w:pPr>
      <w:keepNext/>
      <w:keepLines/>
      <w:spacing w:before="200"/>
      <w:outlineLvl w:val="3"/>
    </w:pPr>
    <w:rPr>
      <w:rFonts w:eastAsiaTheme="majorEastAsia" w:cstheme="majorBidi"/>
      <w:b/>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unhideWhenUsed/>
    <w:rsid w:val="00016D67"/>
  </w:style>
  <w:style w:type="character" w:styleId="FootnoteTextChar" w:customStyle="1">
    <w:name w:val="Footnote Text Char"/>
    <w:basedOn w:val="DefaultParagraphFont"/>
    <w:link w:val="FootnoteText"/>
    <w:uiPriority w:val="99"/>
    <w:rsid w:val="00016D67"/>
    <w:rPr>
      <w:rFonts w:ascii="Calibri" w:hAnsi="Calibri"/>
      <w:color w:val="000000" w:themeColor="text1"/>
    </w:rPr>
  </w:style>
  <w:style w:type="character" w:styleId="FootnoteReference">
    <w:name w:val="footnote reference"/>
    <w:basedOn w:val="DefaultParagraphFont"/>
    <w:uiPriority w:val="99"/>
    <w:unhideWhenUsed/>
    <w:rsid w:val="00016D67"/>
    <w:rPr>
      <w:rFonts w:ascii="Calibri" w:hAnsi="Calibri"/>
      <w:b w:val="0"/>
      <w:i w:val="0"/>
      <w:color w:val="000000" w:themeColor="text1"/>
      <w:sz w:val="20"/>
      <w:vertAlign w:val="superscript"/>
    </w:rPr>
  </w:style>
  <w:style w:type="paragraph" w:styleId="Caption">
    <w:name w:val="caption"/>
    <w:basedOn w:val="Normal"/>
    <w:next w:val="Normal"/>
    <w:uiPriority w:val="35"/>
    <w:unhideWhenUsed/>
    <w:qFormat/>
    <w:rsid w:val="00DE4D56"/>
    <w:pPr>
      <w:spacing w:after="200"/>
    </w:pPr>
    <w:rPr>
      <w:bCs/>
      <w:i/>
      <w:color w:val="474A4C"/>
      <w:szCs w:val="18"/>
    </w:rPr>
  </w:style>
  <w:style w:type="paragraph" w:styleId="Header">
    <w:name w:val="header"/>
    <w:basedOn w:val="Normal"/>
    <w:link w:val="HeaderChar"/>
    <w:uiPriority w:val="99"/>
    <w:unhideWhenUsed/>
    <w:rsid w:val="00DE4D56"/>
    <w:pPr>
      <w:tabs>
        <w:tab w:val="center" w:pos="4819"/>
        <w:tab w:val="right" w:pos="9638"/>
      </w:tabs>
    </w:pPr>
  </w:style>
  <w:style w:type="character" w:styleId="HeaderChar" w:customStyle="1">
    <w:name w:val="Header Char"/>
    <w:basedOn w:val="DefaultParagraphFont"/>
    <w:link w:val="Header"/>
    <w:uiPriority w:val="99"/>
    <w:rsid w:val="00DE4D56"/>
  </w:style>
  <w:style w:type="paragraph" w:styleId="Footer">
    <w:name w:val="footer"/>
    <w:basedOn w:val="Normal"/>
    <w:link w:val="FooterChar"/>
    <w:uiPriority w:val="99"/>
    <w:unhideWhenUsed/>
    <w:rsid w:val="00F23692"/>
    <w:pPr>
      <w:tabs>
        <w:tab w:val="center" w:pos="4819"/>
        <w:tab w:val="right" w:pos="9638"/>
      </w:tabs>
    </w:pPr>
    <w:rPr>
      <w:color w:val="474A4C"/>
      <w:sz w:val="20"/>
    </w:rPr>
  </w:style>
  <w:style w:type="table" w:styleId="TableGrid">
    <w:name w:val="Table Grid"/>
    <w:basedOn w:val="TableNormal"/>
    <w:uiPriority w:val="39"/>
    <w:rsid w:val="00686B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62B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62B46"/>
    <w:rPr>
      <w:rFonts w:ascii="Lucida Grande" w:hAnsi="Lucida Grande" w:cs="Lucida Grande"/>
      <w:sz w:val="18"/>
      <w:szCs w:val="18"/>
    </w:rPr>
  </w:style>
  <w:style w:type="character" w:styleId="Heading1Char" w:customStyle="1">
    <w:name w:val="Heading 1 Char"/>
    <w:aliases w:val="Otsikkotaso H1 Char"/>
    <w:basedOn w:val="DefaultParagraphFont"/>
    <w:link w:val="Heading1"/>
    <w:uiPriority w:val="9"/>
    <w:rsid w:val="00DE4D56"/>
    <w:rPr>
      <w:rFonts w:ascii="Calibri" w:hAnsi="Calibri" w:eastAsiaTheme="majorEastAsia" w:cstheme="majorBidi"/>
      <w:b/>
      <w:bCs/>
      <w:caps/>
      <w:color w:val="000000" w:themeColor="text1"/>
      <w:sz w:val="48"/>
      <w:szCs w:val="48"/>
    </w:rPr>
  </w:style>
  <w:style w:type="character" w:styleId="Heading2Char" w:customStyle="1">
    <w:name w:val="Heading 2 Char"/>
    <w:aliases w:val="Otsikkotaso H2 Char"/>
    <w:basedOn w:val="DefaultParagraphFont"/>
    <w:link w:val="Heading2"/>
    <w:uiPriority w:val="9"/>
    <w:rsid w:val="00DE4D56"/>
    <w:rPr>
      <w:rFonts w:ascii="Calibri" w:hAnsi="Calibri" w:eastAsiaTheme="majorEastAsia" w:cstheme="majorBidi"/>
      <w:b/>
      <w:bCs/>
      <w:caps/>
      <w:color w:val="000000" w:themeColor="text1"/>
      <w:sz w:val="36"/>
      <w:szCs w:val="40"/>
    </w:rPr>
  </w:style>
  <w:style w:type="character" w:styleId="Heading3Char" w:customStyle="1">
    <w:name w:val="Heading 3 Char"/>
    <w:aliases w:val="Otsikkotaso H3 Char"/>
    <w:basedOn w:val="DefaultParagraphFont"/>
    <w:link w:val="Heading3"/>
    <w:uiPriority w:val="9"/>
    <w:rsid w:val="00DE4D56"/>
    <w:rPr>
      <w:rFonts w:ascii="Calibri" w:hAnsi="Calibri" w:eastAsiaTheme="majorEastAsia" w:cstheme="majorBidi"/>
      <w:b/>
      <w:bCs/>
      <w:color w:val="000000" w:themeColor="text1"/>
      <w:sz w:val="32"/>
      <w:szCs w:val="32"/>
    </w:rPr>
  </w:style>
  <w:style w:type="paragraph" w:styleId="BodyText">
    <w:name w:val="Body Text"/>
    <w:basedOn w:val="Normal"/>
    <w:link w:val="BodyTextChar"/>
    <w:uiPriority w:val="99"/>
    <w:unhideWhenUsed/>
    <w:rsid w:val="00DE4D56"/>
    <w:pPr>
      <w:spacing w:after="120"/>
    </w:pPr>
  </w:style>
  <w:style w:type="character" w:styleId="BodyTextChar" w:customStyle="1">
    <w:name w:val="Body Text Char"/>
    <w:basedOn w:val="DefaultParagraphFont"/>
    <w:link w:val="BodyText"/>
    <w:uiPriority w:val="99"/>
    <w:rsid w:val="00DE4D56"/>
    <w:rPr>
      <w:rFonts w:ascii="Calibri" w:hAnsi="Calibri"/>
      <w:color w:val="000000" w:themeColor="text1"/>
    </w:rPr>
  </w:style>
  <w:style w:type="character" w:styleId="FooterChar" w:customStyle="1">
    <w:name w:val="Footer Char"/>
    <w:basedOn w:val="DefaultParagraphFont"/>
    <w:link w:val="Footer"/>
    <w:uiPriority w:val="99"/>
    <w:rsid w:val="00F23692"/>
    <w:rPr>
      <w:rFonts w:ascii="Calibri" w:hAnsi="Calibri"/>
      <w:color w:val="474A4C"/>
      <w:sz w:val="20"/>
    </w:rPr>
  </w:style>
  <w:style w:type="character" w:styleId="Heading4Char" w:customStyle="1">
    <w:name w:val="Heading 4 Char"/>
    <w:basedOn w:val="DefaultParagraphFont"/>
    <w:link w:val="Heading4"/>
    <w:uiPriority w:val="9"/>
    <w:semiHidden/>
    <w:rsid w:val="00016D67"/>
    <w:rPr>
      <w:rFonts w:ascii="Calibri" w:hAnsi="Calibri" w:eastAsiaTheme="majorEastAsia" w:cstheme="majorBidi"/>
      <w:b/>
      <w:bCs/>
      <w:iCs/>
      <w:color w:val="000000" w:themeColor="text1"/>
    </w:rPr>
  </w:style>
  <w:style w:type="paragraph" w:styleId="Nimitietojentekstit" w:customStyle="1">
    <w:name w:val="Nimitietojen tekstit"/>
    <w:qFormat/>
    <w:rsid w:val="00464E88"/>
    <w:pPr>
      <w:spacing w:line="220" w:lineRule="exact"/>
    </w:pPr>
    <w:rPr>
      <w:rFonts w:ascii="Calibri" w:hAnsi="Calibri"/>
      <w:color w:val="000000" w:themeColor="text1"/>
      <w:kern w:val="26"/>
      <w:sz w:val="26"/>
      <w:szCs w:val="26"/>
    </w:rPr>
  </w:style>
  <w:style w:type="paragraph" w:styleId="ListParagraph">
    <w:name w:val="List Paragraph"/>
    <w:basedOn w:val="Normal"/>
    <w:uiPriority w:val="34"/>
    <w:qFormat/>
    <w:rsid w:val="00F67942"/>
    <w:pPr>
      <w:ind w:left="720"/>
      <w:contextualSpacing/>
    </w:pPr>
  </w:style>
  <w:style w:type="character" w:styleId="Hyperlink">
    <w:name w:val="Hyperlink"/>
    <w:basedOn w:val="DefaultParagraphFont"/>
    <w:uiPriority w:val="99"/>
    <w:unhideWhenUsed/>
    <w:rsid w:val="00F67942"/>
    <w:rPr>
      <w:color w:val="84CCF8" w:themeColor="hyperlink"/>
      <w:u w:val="single"/>
    </w:rPr>
  </w:style>
  <w:style w:type="character" w:styleId="contentcontrolboundarysink" w:customStyle="1">
    <w:name w:val="contentcontrolboundarysink"/>
    <w:basedOn w:val="DefaultParagraphFont"/>
    <w:uiPriority w:val="1"/>
    <w:rsid w:val="5B538303"/>
    <w:rPr>
      <w:rFonts w:asciiTheme="minorHAnsi" w:hAnsiTheme="minorHAnsi" w:eastAsiaTheme="minorEastAsia" w:cstheme="minorBidi"/>
      <w:sz w:val="24"/>
      <w:szCs w:val="24"/>
    </w:rPr>
  </w:style>
  <w:style w:type="character" w:styleId="eop" w:customStyle="1">
    <w:name w:val="eop"/>
    <w:basedOn w:val="DefaultParagraphFont"/>
    <w:uiPriority w:val="1"/>
    <w:rsid w:val="4CA650AC"/>
    <w:rPr>
      <w:rFonts w:asciiTheme="minorHAnsi" w:hAnsiTheme="minorHAnsi" w:eastAsiaTheme="minorEastAsia" w:cstheme="minorBidi"/>
      <w:sz w:val="24"/>
      <w:szCs w:val="24"/>
    </w:rPr>
  </w:style>
  <w:style w:type="character" w:styleId="normaltextrun" w:customStyle="1">
    <w:name w:val="normaltextrun"/>
    <w:basedOn w:val="DefaultParagraphFont"/>
    <w:uiPriority w:val="1"/>
    <w:rsid w:val="75D769ED"/>
    <w:rPr>
      <w:rFonts w:asciiTheme="minorHAnsi" w:hAnsiTheme="minorHAnsi" w:eastAsiaTheme="minorEastAsia" w:cstheme="minorBidi"/>
      <w:sz w:val="24"/>
      <w:szCs w:val="24"/>
    </w:rPr>
  </w:style>
  <w:style w:type="character" w:styleId="scxw197915550" w:customStyle="1">
    <w:name w:val="scxw197915550"/>
    <w:basedOn w:val="DefaultParagraphFont"/>
    <w:uiPriority w:val="1"/>
    <w:rsid w:val="75D769ED"/>
    <w:rPr>
      <w:rFonts w:asciiTheme="minorHAnsi" w:hAnsiTheme="minorHAnsi" w:eastAsiaTheme="minorEastAsia" w:cstheme="minorBidi"/>
      <w:sz w:val="24"/>
      <w:szCs w:val="24"/>
    </w:rPr>
  </w:style>
  <w:style w:type="character" w:styleId="UnresolvedMention1" w:customStyle="1">
    <w:name w:val="Unresolved Mention1"/>
    <w:basedOn w:val="DefaultParagraphFont"/>
    <w:uiPriority w:val="99"/>
    <w:semiHidden/>
    <w:unhideWhenUsed/>
    <w:rsid w:val="00C7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47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Vantaa-Template-Peruskirjelomake-Kirjepohja-Liikuntaa-Word-A4-RGB.dotx" TargetMode="External"/></Relationships>
</file>

<file path=word/theme/theme1.xml><?xml version="1.0" encoding="utf-8"?>
<a:theme xmlns:a="http://schemas.openxmlformats.org/drawingml/2006/main" name="VANTAA-Word">
  <a:themeElements>
    <a:clrScheme name="Vantaa">
      <a:dk1>
        <a:sysClr val="windowText" lastClr="000000"/>
      </a:dk1>
      <a:lt1>
        <a:sysClr val="window" lastClr="FFFFFF"/>
      </a:lt1>
      <a:dk2>
        <a:srgbClr val="418FDE"/>
      </a:dk2>
      <a:lt2>
        <a:srgbClr val="F9E51E"/>
      </a:lt2>
      <a:accent1>
        <a:srgbClr val="0042A5"/>
      </a:accent1>
      <a:accent2>
        <a:srgbClr val="7030A0"/>
      </a:accent2>
      <a:accent3>
        <a:srgbClr val="FA453B"/>
      </a:accent3>
      <a:accent4>
        <a:srgbClr val="6BC24A"/>
      </a:accent4>
      <a:accent5>
        <a:srgbClr val="FF8F1C"/>
      </a:accent5>
      <a:accent6>
        <a:srgbClr val="00C389"/>
      </a:accent6>
      <a:hlink>
        <a:srgbClr val="84CCF8"/>
      </a:hlink>
      <a:folHlink>
        <a:srgbClr val="DB3DB0"/>
      </a:folHlink>
    </a:clrScheme>
    <a:fontScheme name="Vanta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F86F0C2034D3E458940A7D8AD8D48A3" ma:contentTypeVersion="18" ma:contentTypeDescription="Luo uusi asiakirja." ma:contentTypeScope="" ma:versionID="012f2208e56036e1b7bd16fe27309a43">
  <xsd:schema xmlns:xsd="http://www.w3.org/2001/XMLSchema" xmlns:xs="http://www.w3.org/2001/XMLSchema" xmlns:p="http://schemas.microsoft.com/office/2006/metadata/properties" xmlns:ns2="c4660afc-6608-400a-bdd5-0461cfd8e5ac" xmlns:ns3="8e361106-d3d7-47ad-9484-f6c8d8165d51" targetNamespace="http://schemas.microsoft.com/office/2006/metadata/properties" ma:root="true" ma:fieldsID="132de680e2b0cc09b45a13f2357aff3f" ns2:_="" ns3:_="">
    <xsd:import namespace="c4660afc-6608-400a-bdd5-0461cfd8e5ac"/>
    <xsd:import namespace="8e361106-d3d7-47ad-9484-f6c8d8165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0afc-6608-400a-bdd5-0461cfd8e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61106-d3d7-47ad-9484-f6c8d8165d51"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9b11f2db-32d2-4aa1-bae5-51f7b3691e0d}" ma:internalName="TaxCatchAll" ma:showField="CatchAllData" ma:web="8e361106-d3d7-47ad-9484-f6c8d8165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361106-d3d7-47ad-9484-f6c8d8165d51" xsi:nil="true"/>
    <lcf76f155ced4ddcb4097134ff3c332f xmlns="c4660afc-6608-400a-bdd5-0461cfd8e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AF772-8769-40CD-88F6-BC527CF939E8}">
  <ds:schemaRefs>
    <ds:schemaRef ds:uri="http://schemas.microsoft.com/sharepoint/v3/contenttype/forms"/>
  </ds:schemaRefs>
</ds:datastoreItem>
</file>

<file path=customXml/itemProps2.xml><?xml version="1.0" encoding="utf-8"?>
<ds:datastoreItem xmlns:ds="http://schemas.openxmlformats.org/officeDocument/2006/customXml" ds:itemID="{E2A58322-74BB-4A75-9354-123720B9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0afc-6608-400a-bdd5-0461cfd8e5ac"/>
    <ds:schemaRef ds:uri="8e361106-d3d7-47ad-9484-f6c8d816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43694-885B-4DF0-A03D-B2500B03EC40}">
  <ds:schemaRefs>
    <ds:schemaRef ds:uri="http://schemas.openxmlformats.org/officeDocument/2006/bibliography"/>
  </ds:schemaRefs>
</ds:datastoreItem>
</file>

<file path=customXml/itemProps4.xml><?xml version="1.0" encoding="utf-8"?>
<ds:datastoreItem xmlns:ds="http://schemas.openxmlformats.org/officeDocument/2006/customXml" ds:itemID="{7ACEFBC5-D110-4FFD-8F7A-21795C1B3E32}">
  <ds:schemaRefs>
    <ds:schemaRef ds:uri="http://schemas.microsoft.com/office/2006/metadata/properties"/>
    <ds:schemaRef ds:uri="http://schemas.microsoft.com/office/infopath/2007/PartnerControls"/>
    <ds:schemaRef ds:uri="8e361106-d3d7-47ad-9484-f6c8d8165d51"/>
    <ds:schemaRef ds:uri="c4660afc-6608-400a-bdd5-0461cfd8e5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Vantaa-Template-Peruskirjelomake-Kirjepohja-Liikuntaa-Word-A4-RGB.dotx</ap:Template>
  <ap:Application>Microsoft Word for the web</ap:Application>
  <ap:DocSecurity>4</ap:DocSecurity>
  <ap:ScaleCrop>false</ap:ScaleCrop>
  <ap:Company>Vantaan kaupunki</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Hietala Kalle-Pekka</dc:creator>
  <keywords/>
  <lastModifiedBy>Ostrovskij Tommi</lastModifiedBy>
  <revision>49</revision>
  <lastPrinted>2015-06-30T21:29:00.0000000Z</lastPrinted>
  <dcterms:created xsi:type="dcterms:W3CDTF">2021-12-02T22:36:00.0000000Z</dcterms:created>
  <dcterms:modified xsi:type="dcterms:W3CDTF">2025-01-17T13:58:55.1028063Z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0x0101007F86F0C2034D3E458940A7D8AD8D48A3</vt:lpwstr>
  </property>
  <property fmtid="{D5CDD505-2E9C-101B-9397-08002B2CF9AE}" pid="3" name="MediaServiceImageTags">
    <vt:lpwstr/>
  </property>
</Properties>
</file>