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F613" w14:textId="77777777" w:rsidR="007F09A2" w:rsidRPr="00AD1905" w:rsidRDefault="007F09A2" w:rsidP="007F09A2">
      <w:pPr>
        <w:rPr>
          <w:b/>
          <w:bCs/>
        </w:rPr>
      </w:pPr>
      <w:r w:rsidRPr="00AD1905">
        <w:rPr>
          <w:b/>
          <w:bCs/>
        </w:rPr>
        <w:t>Vammaisneuvoston rakennustyöryhmän kokous</w:t>
      </w:r>
    </w:p>
    <w:p w14:paraId="60CD2665" w14:textId="77777777" w:rsidR="007F09A2" w:rsidRDefault="007F09A2" w:rsidP="007F09A2">
      <w:r>
        <w:t>PAIKKA: Teams</w:t>
      </w:r>
    </w:p>
    <w:p w14:paraId="3946D552" w14:textId="366EF6AD" w:rsidR="007F09A2" w:rsidRDefault="007F09A2" w:rsidP="007F09A2">
      <w:r>
        <w:t xml:space="preserve">AIKA: </w:t>
      </w:r>
      <w:r w:rsidR="00084088">
        <w:t xml:space="preserve">Pe 5.4.2024 </w:t>
      </w:r>
      <w:r w:rsidR="001D7E3D">
        <w:t xml:space="preserve">2024 </w:t>
      </w:r>
      <w:r w:rsidR="002C273D">
        <w:t xml:space="preserve">klo </w:t>
      </w:r>
      <w:r w:rsidR="005D1CB0">
        <w:t>15.00</w:t>
      </w:r>
      <w:r w:rsidR="002C273D">
        <w:t>–1</w:t>
      </w:r>
      <w:r w:rsidR="00084088">
        <w:t>5</w:t>
      </w:r>
      <w:r w:rsidR="002C273D">
        <w:t>.</w:t>
      </w:r>
      <w:r w:rsidR="00D634F6">
        <w:t>27</w:t>
      </w:r>
    </w:p>
    <w:p w14:paraId="6D728274" w14:textId="77777777" w:rsidR="007F09A2" w:rsidRDefault="007F09A2" w:rsidP="007F09A2">
      <w:r>
        <w:t>Paikalla:</w:t>
      </w:r>
    </w:p>
    <w:p w14:paraId="1BBDD047" w14:textId="1C2FFB4E" w:rsidR="007F09A2" w:rsidRDefault="007F09A2" w:rsidP="007F09A2">
      <w:r w:rsidRPr="00084088">
        <w:rPr>
          <w:strike/>
        </w:rPr>
        <w:t>Kari Ali-Yrkkö, vammaisneuvoston rakennustyöryhmän jäsen</w:t>
      </w:r>
      <w:r>
        <w:br/>
        <w:t>Eeva Pitkänen, vammaisneuvoston rakennustyöryhmän jäsen</w:t>
      </w:r>
      <w:r>
        <w:br/>
        <w:t>Kalle Haukka, vammaisneuvoston rakennustyöryhmän jäsen</w:t>
      </w:r>
      <w:r>
        <w:br/>
        <w:t>Tuula Natunen, vammaisneuvoston rakennustyöryhmän jäsen</w:t>
      </w:r>
      <w:r>
        <w:br/>
        <w:t>Kari Natunen, vammaisneuvoston rakennustyöryhmän jäsen</w:t>
      </w:r>
      <w:r>
        <w:br/>
        <w:t>Yodit Melaku, vammaisneuvoston rakennustyöryhmän jäsen</w:t>
      </w:r>
      <w:r>
        <w:br/>
      </w:r>
      <w:r w:rsidRPr="001D7E3D">
        <w:rPr>
          <w:strike/>
        </w:rPr>
        <w:t>Veronica Riihijärvi, vammaisneuvoston rakennustyöryhmän jäsen</w:t>
      </w:r>
      <w:r>
        <w:br/>
        <w:t>Ifa Kytösaho, kaupunkiympäristön toimialan edustaja</w:t>
      </w:r>
    </w:p>
    <w:p w14:paraId="698ECF5D" w14:textId="22CC6C28" w:rsidR="007F09A2" w:rsidRDefault="0086750C" w:rsidP="007F09A2">
      <w:r>
        <w:t>Riikka Nenonen, vammaisneuvoston koordinaattori, kokouksen sihteeri</w:t>
      </w:r>
    </w:p>
    <w:p w14:paraId="094E4D48" w14:textId="77777777" w:rsidR="005D1CB0" w:rsidRDefault="00084088" w:rsidP="007F09A2">
      <w:r>
        <w:t>Jari Frondelius, pääsuunnittelija</w:t>
      </w:r>
      <w:r>
        <w:br/>
        <w:t>Juho Leskelä, projektiarkkitehti</w:t>
      </w:r>
    </w:p>
    <w:p w14:paraId="16BD9065" w14:textId="766484F9" w:rsidR="00802517" w:rsidRDefault="007E5825" w:rsidP="007F09A2">
      <w:r>
        <w:br/>
        <w:t>Josee Courtemanche, Vantaan kaupunki</w:t>
      </w:r>
      <w:r w:rsidR="00802517">
        <w:br/>
        <w:t xml:space="preserve">Sara Kankaanpää, </w:t>
      </w:r>
      <w:r w:rsidR="00D634F6">
        <w:t>pääsuunnittelija, Tähti-Set Oy</w:t>
      </w:r>
      <w:r w:rsidR="00802517">
        <w:br/>
        <w:t>Pinja Mikkola</w:t>
      </w:r>
      <w:r w:rsidR="00D634F6">
        <w:t xml:space="preserve">, arkkitehti, </w:t>
      </w:r>
      <w:r w:rsidR="00D634F6">
        <w:t>Tähti-Set Oy</w:t>
      </w:r>
      <w:r w:rsidR="00802517">
        <w:br/>
        <w:t xml:space="preserve">Anu Aho, Parmaco </w:t>
      </w:r>
    </w:p>
    <w:p w14:paraId="1577073B" w14:textId="77777777" w:rsidR="007E5825" w:rsidRPr="007E5825" w:rsidRDefault="007E5825" w:rsidP="007E5825">
      <w:pPr>
        <w:rPr>
          <w:b/>
          <w:bCs/>
        </w:rPr>
      </w:pPr>
      <w:r w:rsidRPr="007E5825">
        <w:rPr>
          <w:b/>
          <w:bCs/>
        </w:rPr>
        <w:t>KOHDE: Vaskivuoren lukion laajennus</w:t>
      </w:r>
    </w:p>
    <w:p w14:paraId="6E0FE785" w14:textId="6D07B659" w:rsidR="00084088" w:rsidRDefault="00A84B4A" w:rsidP="00802517">
      <w:pPr>
        <w:pStyle w:val="Luettelokappale"/>
        <w:numPr>
          <w:ilvl w:val="0"/>
          <w:numId w:val="2"/>
        </w:numPr>
      </w:pPr>
      <w:r>
        <w:t>S</w:t>
      </w:r>
      <w:r w:rsidR="00802517">
        <w:t>isäänkäynnillä on luiska</w:t>
      </w:r>
      <w:r>
        <w:t>, joka on katettu</w:t>
      </w:r>
    </w:p>
    <w:p w14:paraId="78507760" w14:textId="378A0AAD" w:rsidR="00802517" w:rsidRDefault="00A84B4A" w:rsidP="00802517">
      <w:pPr>
        <w:pStyle w:val="Luettelokappale"/>
        <w:numPr>
          <w:ilvl w:val="0"/>
          <w:numId w:val="2"/>
        </w:numPr>
      </w:pPr>
      <w:r>
        <w:t>O</w:t>
      </w:r>
      <w:r w:rsidR="00802517">
        <w:t xml:space="preserve">leskelualueilla ulkona </w:t>
      </w:r>
      <w:r>
        <w:t xml:space="preserve">on </w:t>
      </w:r>
      <w:r w:rsidR="00802517">
        <w:t xml:space="preserve">esteettömät istuinpenkit, valaistus on ylhäältä alaspäin ja </w:t>
      </w:r>
      <w:r>
        <w:t>tehokas</w:t>
      </w:r>
    </w:p>
    <w:p w14:paraId="203102CD" w14:textId="50CB2981" w:rsidR="00802517" w:rsidRDefault="00A84B4A" w:rsidP="00802517">
      <w:pPr>
        <w:pStyle w:val="Luettelokappale"/>
        <w:numPr>
          <w:ilvl w:val="0"/>
          <w:numId w:val="2"/>
        </w:numPr>
      </w:pPr>
      <w:r>
        <w:t>Hississä</w:t>
      </w:r>
      <w:r w:rsidR="00802517">
        <w:t xml:space="preserve"> painikkeet kohokuvioiset, ääniopastus ja käsikaide</w:t>
      </w:r>
    </w:p>
    <w:p w14:paraId="0DFEDFED" w14:textId="42493CFC" w:rsidR="00802517" w:rsidRDefault="00A84B4A" w:rsidP="00802517">
      <w:pPr>
        <w:pStyle w:val="Luettelokappale"/>
        <w:numPr>
          <w:ilvl w:val="0"/>
          <w:numId w:val="2"/>
        </w:numPr>
      </w:pPr>
      <w:r>
        <w:t>V</w:t>
      </w:r>
      <w:r w:rsidR="00802517">
        <w:t>anhalta uudelle puolelle pääsee tasonostimen avulla, luiska ei mahdu tilan ahtauden vuoksi</w:t>
      </w:r>
    </w:p>
    <w:p w14:paraId="23A66FAC" w14:textId="5BF58E00" w:rsidR="00802517" w:rsidRDefault="00A84B4A" w:rsidP="00802517">
      <w:pPr>
        <w:pStyle w:val="Luettelokappale"/>
        <w:numPr>
          <w:ilvl w:val="0"/>
          <w:numId w:val="2"/>
        </w:numPr>
      </w:pPr>
      <w:r>
        <w:t>P</w:t>
      </w:r>
      <w:r w:rsidR="009D59FF">
        <w:t>yöräkatoksen kohdalle tulee kivituhkaa pinnoitteeksi, sisäänkäynnin kohdalla asfaltti</w:t>
      </w:r>
    </w:p>
    <w:p w14:paraId="3B932959" w14:textId="77777777" w:rsidR="00802517" w:rsidRPr="004F3855" w:rsidRDefault="00802517" w:rsidP="00802517">
      <w:pPr>
        <w:rPr>
          <w:b/>
          <w:bCs/>
        </w:rPr>
      </w:pPr>
      <w:r w:rsidRPr="004F3855">
        <w:rPr>
          <w:b/>
          <w:bCs/>
        </w:rPr>
        <w:t>Vammaisneuvoston lausunto:</w:t>
      </w:r>
    </w:p>
    <w:p w14:paraId="0526338D" w14:textId="2FF31923" w:rsidR="009D59FF" w:rsidRPr="00720F8E" w:rsidRDefault="009D59FF" w:rsidP="009D59FF">
      <w:pPr>
        <w:pStyle w:val="Luettelokappale"/>
        <w:numPr>
          <w:ilvl w:val="0"/>
          <w:numId w:val="2"/>
        </w:numPr>
      </w:pPr>
      <w:r w:rsidRPr="0086750C">
        <w:rPr>
          <w:kern w:val="0"/>
          <w14:ligatures w14:val="none"/>
        </w:rPr>
        <w:t>Opastesuunnittelussa tulee huomioida</w:t>
      </w:r>
      <w:r>
        <w:rPr>
          <w:kern w:val="0"/>
          <w14:ligatures w14:val="none"/>
        </w:rPr>
        <w:t xml:space="preserve"> kaikista suunnista</w:t>
      </w:r>
      <w:r w:rsidRPr="0086750C">
        <w:rPr>
          <w:kern w:val="0"/>
          <w14:ligatures w14:val="none"/>
        </w:rPr>
        <w:t xml:space="preserve"> eri tavoin toimintarajoitteiset henkilöt (kuulo- ja näkövammaiset, neuropsykiatriset haasteet omaavat, liikkumisesteiset). Opasteiden lisäksi tulee huomioida, että niihin on riittävä ohjeistus saavutettavissa. Jossain täytyy kertoa se, miten esteettömyyteen liittyvää tekniikkaa kuten äänimajakat, induktiosilmukat käytetään.  Opastesuunnitteluun hyviä esimerkkejä löytyy RT-korteista. Opasteisiin voisi laittaa myös</w:t>
      </w:r>
      <w:r>
        <w:rPr>
          <w:kern w:val="0"/>
          <w14:ligatures w14:val="none"/>
        </w:rPr>
        <w:t xml:space="preserve"> </w:t>
      </w:r>
      <w:r w:rsidRPr="004F3855">
        <w:rPr>
          <w:kern w:val="0"/>
          <w14:ligatures w14:val="none"/>
        </w:rPr>
        <w:t>puheella tulevaa informaatiota, kuten mistä suunnasta löytyy mikäkin</w:t>
      </w:r>
      <w:r>
        <w:rPr>
          <w:kern w:val="0"/>
          <w14:ligatures w14:val="none"/>
        </w:rPr>
        <w:t xml:space="preserve"> asia</w:t>
      </w:r>
      <w:r w:rsidRPr="004F3855">
        <w:rPr>
          <w:kern w:val="0"/>
          <w14:ligatures w14:val="none"/>
        </w:rPr>
        <w:t>. Älykäs äänimajakka on hyvä ratkaisu, jota henkilö voi itse käyttää omalla sovelluksella.</w:t>
      </w:r>
    </w:p>
    <w:p w14:paraId="619013B0" w14:textId="2D8E2EB7" w:rsidR="00802517" w:rsidRDefault="009D59FF" w:rsidP="00802517">
      <w:pPr>
        <w:pStyle w:val="Luettelokappale"/>
        <w:numPr>
          <w:ilvl w:val="0"/>
          <w:numId w:val="2"/>
        </w:numPr>
      </w:pPr>
      <w:r>
        <w:t>Ulko-oven kohdalle olisi hyvä saada painikkeellinen ulko-ovi</w:t>
      </w:r>
    </w:p>
    <w:p w14:paraId="70178330" w14:textId="77777777" w:rsidR="00802517" w:rsidRDefault="00802517" w:rsidP="00802517"/>
    <w:p w14:paraId="6EF46B41" w14:textId="77777777" w:rsidR="00183BCA" w:rsidRDefault="00183BCA"/>
    <w:sectPr w:rsidR="00183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6FD"/>
    <w:multiLevelType w:val="hybridMultilevel"/>
    <w:tmpl w:val="22465F5A"/>
    <w:lvl w:ilvl="0" w:tplc="03680A9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D4B17AC"/>
    <w:multiLevelType w:val="hybridMultilevel"/>
    <w:tmpl w:val="A01CD2FA"/>
    <w:lvl w:ilvl="0" w:tplc="7BFCE7B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FAE6DE7"/>
    <w:multiLevelType w:val="hybridMultilevel"/>
    <w:tmpl w:val="729C4B96"/>
    <w:lvl w:ilvl="0" w:tplc="E146D9E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96739837">
    <w:abstractNumId w:val="0"/>
  </w:num>
  <w:num w:numId="2" w16cid:durableId="7491405">
    <w:abstractNumId w:val="2"/>
  </w:num>
  <w:num w:numId="3" w16cid:durableId="207318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004"/>
    <w:rsid w:val="00084088"/>
    <w:rsid w:val="00174F76"/>
    <w:rsid w:val="00183BCA"/>
    <w:rsid w:val="001D7E3D"/>
    <w:rsid w:val="0021004E"/>
    <w:rsid w:val="00223FE9"/>
    <w:rsid w:val="002C273D"/>
    <w:rsid w:val="00367EDC"/>
    <w:rsid w:val="00402757"/>
    <w:rsid w:val="004F3855"/>
    <w:rsid w:val="00531B0C"/>
    <w:rsid w:val="005D1CB0"/>
    <w:rsid w:val="00612C09"/>
    <w:rsid w:val="00720F8E"/>
    <w:rsid w:val="007E5825"/>
    <w:rsid w:val="007F09A2"/>
    <w:rsid w:val="00802517"/>
    <w:rsid w:val="00840004"/>
    <w:rsid w:val="0086750C"/>
    <w:rsid w:val="009D505E"/>
    <w:rsid w:val="009D59FF"/>
    <w:rsid w:val="00A13197"/>
    <w:rsid w:val="00A84B4A"/>
    <w:rsid w:val="00A9250B"/>
    <w:rsid w:val="00AD1905"/>
    <w:rsid w:val="00C376AF"/>
    <w:rsid w:val="00D634F6"/>
    <w:rsid w:val="00DE37EE"/>
    <w:rsid w:val="00ED5ED0"/>
    <w:rsid w:val="00EF2C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B566"/>
  <w15:chartTrackingRefBased/>
  <w15:docId w15:val="{9AAC2D30-24ED-49EE-B816-E1FC2931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09A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92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61106-d3d7-47ad-9484-f6c8d8165d51" xsi:nil="true"/>
    <lcf76f155ced4ddcb4097134ff3c332f xmlns="c4660afc-6608-400a-bdd5-0461cfd8e5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7F86F0C2034D3E458940A7D8AD8D48A3" ma:contentTypeVersion="18" ma:contentTypeDescription="Luo uusi asiakirja." ma:contentTypeScope="" ma:versionID="012f2208e56036e1b7bd16fe27309a43">
  <xsd:schema xmlns:xsd="http://www.w3.org/2001/XMLSchema" xmlns:xs="http://www.w3.org/2001/XMLSchema" xmlns:p="http://schemas.microsoft.com/office/2006/metadata/properties" xmlns:ns2="c4660afc-6608-400a-bdd5-0461cfd8e5ac" xmlns:ns3="8e361106-d3d7-47ad-9484-f6c8d8165d51" targetNamespace="http://schemas.microsoft.com/office/2006/metadata/properties" ma:root="true" ma:fieldsID="132de680e2b0cc09b45a13f2357aff3f" ns2:_="" ns3:_="">
    <xsd:import namespace="c4660afc-6608-400a-bdd5-0461cfd8e5ac"/>
    <xsd:import namespace="8e361106-d3d7-47ad-9484-f6c8d8165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0afc-6608-400a-bdd5-0461cfd8e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056935de-da05-4f76-b02a-c0a3fb667c9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61106-d3d7-47ad-9484-f6c8d8165d51"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9b11f2db-32d2-4aa1-bae5-51f7b3691e0d}" ma:internalName="TaxCatchAll" ma:showField="CatchAllData" ma:web="8e361106-d3d7-47ad-9484-f6c8d8165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BA69D-1AAB-4491-85C5-6CF565452545}">
  <ds:schemaRefs>
    <ds:schemaRef ds:uri="http://schemas.microsoft.com/office/2006/metadata/properties"/>
    <ds:schemaRef ds:uri="http://schemas.microsoft.com/office/infopath/2007/PartnerControls"/>
    <ds:schemaRef ds:uri="8e361106-d3d7-47ad-9484-f6c8d8165d51"/>
    <ds:schemaRef ds:uri="c4660afc-6608-400a-bdd5-0461cfd8e5ac"/>
  </ds:schemaRefs>
</ds:datastoreItem>
</file>

<file path=customXml/itemProps2.xml><?xml version="1.0" encoding="utf-8"?>
<ds:datastoreItem xmlns:ds="http://schemas.openxmlformats.org/officeDocument/2006/customXml" ds:itemID="{BEFF8E5A-3593-4C72-BE8A-BD59AF4D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0afc-6608-400a-bdd5-0461cfd8e5ac"/>
    <ds:schemaRef ds:uri="8e361106-d3d7-47ad-9484-f6c8d816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4AAA6-A7E8-4BC8-A8C6-3D7CC6EC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1756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Nenonen Riikka</dc:creator>
  <cp:keywords/>
  <dc:description/>
  <cp:lastModifiedBy>Nenonen Riikka</cp:lastModifiedBy>
  <cp:revision>3</cp:revision>
  <dcterms:created xsi:type="dcterms:W3CDTF">2024-04-05T12:38:00Z</dcterms:created>
  <dcterms:modified xsi:type="dcterms:W3CDTF">2024-04-05T12:39:00Z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0x0101007F86F0C2034D3E458940A7D8AD8D48A3</vt:lpwstr>
  </property>
  <property fmtid="{D5CDD505-2E9C-101B-9397-08002B2CF9AE}" pid="3" name="MediaServiceImageTags">
    <vt:lpwstr/>
  </property>
</Properties>
</file>