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64FE0" w14:textId="0F26F3B1" w:rsidR="00391F3D" w:rsidRPr="003807F3" w:rsidRDefault="00391F3D" w:rsidP="00CD7B85">
      <w:pPr>
        <w:pStyle w:val="Luettelokappale"/>
        <w:rPr>
          <w:rFonts w:cstheme="minorHAnsi"/>
        </w:rPr>
      </w:pPr>
    </w:p>
    <w:p w14:paraId="25304491" w14:textId="5599E7FF" w:rsidR="006D6BCC" w:rsidRPr="006D6BCC" w:rsidRDefault="006D6BCC" w:rsidP="006D6BCC">
      <w:pPr>
        <w:pStyle w:val="Luettelokappale"/>
        <w:numPr>
          <w:ilvl w:val="0"/>
          <w:numId w:val="4"/>
        </w:numPr>
        <w:ind w:hanging="720"/>
        <w:rPr>
          <w:rFonts w:cstheme="minorHAnsi"/>
        </w:rPr>
      </w:pPr>
      <w:r w:rsidRPr="006D6BCC">
        <w:rPr>
          <w:rFonts w:cstheme="minorHAnsi"/>
        </w:rPr>
        <w:t>Vuokrasopimus alkaa 1.7.2026 ja on voimassa toistaiseksi. Ensimmäinen irtisanomisajankohta on 24 kuukauden päästä vuokrasopimuksen alkamisesta. Irtisanomisaika on molemmin puolin kolme (3) kuukautta.</w:t>
      </w:r>
    </w:p>
    <w:p w14:paraId="7FA8863D" w14:textId="77777777" w:rsidR="00CD7B85" w:rsidRPr="006D6BCC" w:rsidRDefault="00CD7B85" w:rsidP="00CD7B85">
      <w:pPr>
        <w:pStyle w:val="Luettelokappale"/>
        <w:rPr>
          <w:rFonts w:cstheme="minorHAnsi"/>
        </w:rPr>
      </w:pPr>
    </w:p>
    <w:p w14:paraId="4EAF9598" w14:textId="1614CFB1" w:rsidR="00CD7B85" w:rsidRPr="006D6BCC" w:rsidRDefault="00391F3D" w:rsidP="00CD7B85">
      <w:pPr>
        <w:pStyle w:val="Luettelokappale"/>
        <w:numPr>
          <w:ilvl w:val="0"/>
          <w:numId w:val="4"/>
        </w:numPr>
        <w:ind w:hanging="720"/>
        <w:rPr>
          <w:rFonts w:cstheme="minorHAnsi"/>
        </w:rPr>
      </w:pPr>
      <w:r w:rsidRPr="006D6BCC">
        <w:rPr>
          <w:rFonts w:cstheme="minorHAnsi"/>
        </w:rPr>
        <w:t xml:space="preserve">Vuokra on </w:t>
      </w:r>
      <w:r w:rsidR="00864F6A" w:rsidRPr="006D6BCC">
        <w:rPr>
          <w:rFonts w:cstheme="minorHAnsi"/>
        </w:rPr>
        <w:t>X</w:t>
      </w:r>
      <w:r w:rsidRPr="006D6BCC">
        <w:rPr>
          <w:rFonts w:cstheme="minorHAnsi"/>
        </w:rPr>
        <w:t xml:space="preserve"> euroa kuukaudessa. Vuokraan lisätään voimassa oleva arvonlisävero. Vuokra maksetaan Vantaa kaupungin talouspalvelujen toimittamien laskujen mukaisest</w:t>
      </w:r>
      <w:r w:rsidR="00CD7B85" w:rsidRPr="006D6BCC">
        <w:rPr>
          <w:rFonts w:cstheme="minorHAnsi"/>
        </w:rPr>
        <w:t>i kuukausittain.</w:t>
      </w:r>
    </w:p>
    <w:p w14:paraId="54810BA3" w14:textId="77777777" w:rsidR="003807F3" w:rsidRPr="006D6BCC" w:rsidRDefault="003807F3" w:rsidP="003807F3">
      <w:pPr>
        <w:pStyle w:val="Luettelokappale"/>
        <w:rPr>
          <w:rFonts w:cstheme="minorHAnsi"/>
        </w:rPr>
      </w:pPr>
    </w:p>
    <w:p w14:paraId="077AD44C" w14:textId="0C306693" w:rsidR="00B7260A" w:rsidRPr="006D6BCC" w:rsidRDefault="00FE47C2" w:rsidP="00391F3D">
      <w:pPr>
        <w:pStyle w:val="Luettelokappale"/>
        <w:numPr>
          <w:ilvl w:val="0"/>
          <w:numId w:val="4"/>
        </w:numPr>
        <w:ind w:hanging="720"/>
        <w:rPr>
          <w:rFonts w:cstheme="minorHAnsi"/>
        </w:rPr>
      </w:pPr>
      <w:r w:rsidRPr="006D6BCC">
        <w:rPr>
          <w:rFonts w:cstheme="minorHAnsi"/>
        </w:rPr>
        <w:t xml:space="preserve">Kahviotilojen yhteenlaskettu pinta-ala on </w:t>
      </w:r>
      <w:r w:rsidR="00B7260A" w:rsidRPr="006D6BCC">
        <w:rPr>
          <w:rFonts w:cstheme="minorHAnsi"/>
        </w:rPr>
        <w:t>n. 80</w:t>
      </w:r>
      <w:r w:rsidRPr="006D6BCC">
        <w:rPr>
          <w:rFonts w:cstheme="minorHAnsi"/>
        </w:rPr>
        <w:t xml:space="preserve"> m2, jo</w:t>
      </w:r>
      <w:r w:rsidR="00E20DF3" w:rsidRPr="006D6BCC">
        <w:rPr>
          <w:rFonts w:cstheme="minorHAnsi"/>
        </w:rPr>
        <w:t>ka muodostuu kahvion myynti- ja asiakastilasta, wc-tiloista sekä erillisestä varastotilasta.</w:t>
      </w:r>
      <w:r w:rsidR="00062BC9" w:rsidRPr="006D6BCC">
        <w:rPr>
          <w:rFonts w:cstheme="minorHAnsi"/>
        </w:rPr>
        <w:t xml:space="preserve"> </w:t>
      </w:r>
    </w:p>
    <w:p w14:paraId="39D09CC0" w14:textId="77777777" w:rsidR="00B7260A" w:rsidRPr="006D6BCC" w:rsidRDefault="00B7260A" w:rsidP="00B7260A">
      <w:pPr>
        <w:pStyle w:val="Luettelokappale"/>
        <w:rPr>
          <w:rFonts w:cstheme="minorHAnsi"/>
        </w:rPr>
      </w:pPr>
    </w:p>
    <w:p w14:paraId="15A0012B" w14:textId="659EC6C8" w:rsidR="00DC2B0E" w:rsidRPr="006D6BCC" w:rsidRDefault="00620E29" w:rsidP="00391F3D">
      <w:pPr>
        <w:pStyle w:val="Luettelokappale"/>
        <w:numPr>
          <w:ilvl w:val="0"/>
          <w:numId w:val="4"/>
        </w:numPr>
        <w:spacing w:after="0"/>
        <w:ind w:hanging="720"/>
        <w:rPr>
          <w:rFonts w:cstheme="minorHAnsi"/>
        </w:rPr>
      </w:pPr>
      <w:r>
        <w:rPr>
          <w:rFonts w:cstheme="minorHAnsi"/>
        </w:rPr>
        <w:t>Sähköveloitus</w:t>
      </w:r>
      <w:r w:rsidR="00DC2B0E" w:rsidRPr="006D6BCC">
        <w:rPr>
          <w:rFonts w:cstheme="minorHAnsi"/>
        </w:rPr>
        <w:t xml:space="preserve"> on </w:t>
      </w:r>
      <w:r w:rsidR="00BA70B3">
        <w:rPr>
          <w:rFonts w:cstheme="minorHAnsi"/>
        </w:rPr>
        <w:t>2</w:t>
      </w:r>
      <w:r w:rsidR="00DC2B0E" w:rsidRPr="006D6BCC">
        <w:rPr>
          <w:rFonts w:cstheme="minorHAnsi"/>
        </w:rPr>
        <w:t>00 euroa kuukaudessa.</w:t>
      </w:r>
    </w:p>
    <w:p w14:paraId="45987435" w14:textId="77777777" w:rsidR="00DC2B0E" w:rsidRPr="006D6BCC" w:rsidRDefault="00DC2B0E" w:rsidP="00DC2B0E">
      <w:pPr>
        <w:pStyle w:val="Luettelokappale"/>
        <w:spacing w:after="0"/>
        <w:rPr>
          <w:rFonts w:cstheme="minorHAnsi"/>
        </w:rPr>
      </w:pPr>
    </w:p>
    <w:p w14:paraId="1B894C36" w14:textId="054866B2" w:rsidR="00FE47C2" w:rsidRPr="006D6BCC" w:rsidRDefault="00FE47C2" w:rsidP="00DC2B0E">
      <w:pPr>
        <w:pStyle w:val="Luettelokappale"/>
        <w:spacing w:after="0"/>
        <w:rPr>
          <w:rFonts w:cstheme="minorHAnsi"/>
        </w:rPr>
      </w:pPr>
      <w:r w:rsidRPr="006D6BCC">
        <w:rPr>
          <w:rFonts w:cstheme="minorHAnsi"/>
        </w:rPr>
        <w:t xml:space="preserve">Keittiössä on </w:t>
      </w:r>
      <w:r w:rsidR="00814038" w:rsidRPr="006D6BCC">
        <w:rPr>
          <w:rFonts w:cstheme="minorHAnsi"/>
        </w:rPr>
        <w:t>rasvahormi</w:t>
      </w:r>
      <w:r w:rsidR="00CD7B85" w:rsidRPr="006D6BCC">
        <w:rPr>
          <w:rFonts w:cstheme="minorHAnsi"/>
        </w:rPr>
        <w:t>.</w:t>
      </w:r>
      <w:r w:rsidRPr="006D6BCC">
        <w:rPr>
          <w:rFonts w:cstheme="minorHAnsi"/>
        </w:rPr>
        <w:t xml:space="preserve"> Rasva</w:t>
      </w:r>
      <w:r w:rsidR="00814038" w:rsidRPr="006D6BCC">
        <w:rPr>
          <w:rFonts w:cstheme="minorHAnsi"/>
        </w:rPr>
        <w:t>kaivoa</w:t>
      </w:r>
      <w:r w:rsidRPr="006D6BCC">
        <w:rPr>
          <w:rFonts w:cstheme="minorHAnsi"/>
        </w:rPr>
        <w:t xml:space="preserve"> ei ole. </w:t>
      </w:r>
      <w:r w:rsidR="00814038" w:rsidRPr="006D6BCC">
        <w:rPr>
          <w:rFonts w:cstheme="minorHAnsi"/>
        </w:rPr>
        <w:t>Vuokralainen vastaa rasvakanavan tyhjentämisestä.</w:t>
      </w:r>
    </w:p>
    <w:p w14:paraId="2A4D9781" w14:textId="77777777" w:rsidR="00062BC9" w:rsidRPr="006D6BCC" w:rsidRDefault="00062BC9" w:rsidP="00062BC9">
      <w:pPr>
        <w:spacing w:after="0"/>
        <w:rPr>
          <w:rFonts w:cstheme="minorHAnsi"/>
          <w:color w:val="FF0000"/>
        </w:rPr>
      </w:pPr>
    </w:p>
    <w:p w14:paraId="6E620C57" w14:textId="77777777" w:rsidR="00DF527A" w:rsidRPr="006D6BCC" w:rsidRDefault="00FE47C2" w:rsidP="00391F3D">
      <w:pPr>
        <w:pStyle w:val="Luettelokappale"/>
        <w:numPr>
          <w:ilvl w:val="0"/>
          <w:numId w:val="4"/>
        </w:numPr>
        <w:spacing w:after="0"/>
        <w:ind w:hanging="720"/>
        <w:rPr>
          <w:rFonts w:cstheme="minorHAnsi"/>
        </w:rPr>
      </w:pPr>
      <w:r w:rsidRPr="006D6BCC">
        <w:rPr>
          <w:rFonts w:cstheme="minorHAnsi"/>
        </w:rPr>
        <w:t xml:space="preserve">Vuokralainen tarkistaa koneet, laitteet ja kalusteet vuokrakauden alussa ja luovuttaa vastaavan laite- ja kalustekannan vuokrasuhteen päättyessä vuokranantajalle, lukuun ottamatta vuokralaisen hankkimia uusia koneita, laitteita ja kalusteita. </w:t>
      </w:r>
    </w:p>
    <w:p w14:paraId="42805F70" w14:textId="77777777" w:rsidR="00DF527A" w:rsidRPr="006D6BCC" w:rsidRDefault="00DF527A" w:rsidP="00DF527A">
      <w:pPr>
        <w:pStyle w:val="Luettelokappale"/>
        <w:rPr>
          <w:rFonts w:cstheme="minorHAnsi"/>
        </w:rPr>
      </w:pPr>
    </w:p>
    <w:p w14:paraId="065B5E2E" w14:textId="722097A2" w:rsidR="00DF527A" w:rsidRPr="006D6BCC" w:rsidRDefault="00DF527A" w:rsidP="00DF527A">
      <w:pPr>
        <w:pStyle w:val="Luettelokappale"/>
        <w:rPr>
          <w:rFonts w:cstheme="minorHAnsi"/>
        </w:rPr>
      </w:pPr>
      <w:r w:rsidRPr="006D6BCC">
        <w:rPr>
          <w:rFonts w:cstheme="minorHAnsi"/>
        </w:rPr>
        <w:t>Vuokralainen vastaa kaupungin omistamien</w:t>
      </w:r>
      <w:r w:rsidR="00DA72F8" w:rsidRPr="006D6BCC">
        <w:rPr>
          <w:rFonts w:cstheme="minorHAnsi"/>
        </w:rPr>
        <w:t xml:space="preserve"> </w:t>
      </w:r>
      <w:r w:rsidRPr="006D6BCC">
        <w:rPr>
          <w:rFonts w:cstheme="minorHAnsi"/>
        </w:rPr>
        <w:t xml:space="preserve">koneiden, laitteiden ja kalusteiden huollosta, kunnossapidosta </w:t>
      </w:r>
      <w:r w:rsidR="00E148BA">
        <w:rPr>
          <w:rFonts w:cstheme="minorHAnsi"/>
        </w:rPr>
        <w:t xml:space="preserve">ja korjauksesta </w:t>
      </w:r>
      <w:r w:rsidRPr="006D6BCC">
        <w:rPr>
          <w:rFonts w:cstheme="minorHAnsi"/>
        </w:rPr>
        <w:t xml:space="preserve">sekä niiden mahdollisesti rakennukselle tai sen rakenteille tai laitteille aiheuttamasta vahingosta kustannuksellaan. Mikäli koneen, laitteen tai kalusteiden rikkoutuminen johtuu huollon tai kunnossapidon laiminlyönnistä, vastaa vuokralainen niiden uusimisesta. </w:t>
      </w:r>
      <w:r w:rsidR="00925748" w:rsidRPr="006D6BCC">
        <w:rPr>
          <w:rFonts w:cstheme="minorHAnsi"/>
        </w:rPr>
        <w:t>Kaupunki vastaa omistamiensa koneiden ja laitteiden uusimisesta tai vaihtoehtoisesti vuokralainen voi hankkia itse uudet laitteet. Vuokranantajan edustaja tulee kutsua paikalle tarkastamaan uusittava kone, laite tai kaluste, mikäli kaupunki hankkii sen</w:t>
      </w:r>
      <w:r w:rsidR="0021483C" w:rsidRPr="006D6BCC">
        <w:rPr>
          <w:rFonts w:cstheme="minorHAnsi"/>
        </w:rPr>
        <w:t>.</w:t>
      </w:r>
    </w:p>
    <w:p w14:paraId="2AA14B4E" w14:textId="77777777" w:rsidR="00CD7B85" w:rsidRPr="006D6BCC" w:rsidRDefault="00CD7B85" w:rsidP="00DF527A">
      <w:pPr>
        <w:pStyle w:val="Luettelokappale"/>
        <w:rPr>
          <w:rFonts w:cstheme="minorHAnsi"/>
        </w:rPr>
      </w:pPr>
    </w:p>
    <w:p w14:paraId="17EFE6DF" w14:textId="6B7D337B" w:rsidR="00CD7B85" w:rsidRPr="006D6BCC" w:rsidRDefault="00CD7B85" w:rsidP="00DF527A">
      <w:pPr>
        <w:pStyle w:val="Luettelokappale"/>
        <w:rPr>
          <w:rFonts w:cstheme="minorHAnsi"/>
        </w:rPr>
      </w:pPr>
      <w:r w:rsidRPr="006D6BCC">
        <w:rPr>
          <w:rFonts w:cstheme="minorHAnsi"/>
        </w:rPr>
        <w:t>Vuokrasopimuksen alkaessa kaupungin omistamia laitteita ovat: liesi, uuni, kylmävitriini, pullavitriini, astianpesukone sekä kaksi jääkaappia</w:t>
      </w:r>
      <w:r w:rsidR="0021483C" w:rsidRPr="006D6BCC">
        <w:rPr>
          <w:rFonts w:cstheme="minorHAnsi"/>
        </w:rPr>
        <w:t xml:space="preserve"> ja pakastin</w:t>
      </w:r>
      <w:r w:rsidRPr="006D6BCC">
        <w:rPr>
          <w:rFonts w:cstheme="minorHAnsi"/>
        </w:rPr>
        <w:t>.</w:t>
      </w:r>
      <w:r w:rsidR="00A74AA0" w:rsidRPr="006D6BCC">
        <w:rPr>
          <w:rFonts w:cstheme="minorHAnsi"/>
        </w:rPr>
        <w:t xml:space="preserve"> </w:t>
      </w:r>
    </w:p>
    <w:p w14:paraId="77B8BAA0" w14:textId="77777777" w:rsidR="00DF1D14" w:rsidRPr="006D6BCC" w:rsidRDefault="00DF1D14" w:rsidP="00DF1D14">
      <w:pPr>
        <w:pStyle w:val="Luettelokappale"/>
        <w:rPr>
          <w:rFonts w:cstheme="minorHAnsi"/>
        </w:rPr>
      </w:pPr>
    </w:p>
    <w:p w14:paraId="4685F15D" w14:textId="50BD384E" w:rsidR="00FE47C2" w:rsidRPr="006D6BCC" w:rsidRDefault="00DF1D14" w:rsidP="00DF1D14">
      <w:pPr>
        <w:pStyle w:val="Luettelokappale"/>
        <w:rPr>
          <w:rFonts w:cstheme="minorHAnsi"/>
        </w:rPr>
      </w:pPr>
      <w:r w:rsidRPr="006D6BCC">
        <w:rPr>
          <w:rFonts w:cstheme="minorHAnsi"/>
        </w:rPr>
        <w:t>Vuokralainen hankkii muut tarvitsemansa laitteet ja kalusteet kustannuksellaan sekä huolehtii niiden kunnossapidosta ja uusimisesta.</w:t>
      </w:r>
    </w:p>
    <w:p w14:paraId="451493A8" w14:textId="77777777" w:rsidR="00DF1D14" w:rsidRPr="006D6BCC" w:rsidRDefault="00DF1D14" w:rsidP="00DF1D14">
      <w:pPr>
        <w:pStyle w:val="Luettelokappale"/>
        <w:rPr>
          <w:rFonts w:cstheme="minorHAnsi"/>
        </w:rPr>
      </w:pPr>
    </w:p>
    <w:p w14:paraId="6DAB1304" w14:textId="083A4D94" w:rsidR="00093EFC" w:rsidRPr="006D6BCC" w:rsidRDefault="00DF1D14" w:rsidP="00CD7B85">
      <w:pPr>
        <w:pStyle w:val="Luettelokappale"/>
        <w:numPr>
          <w:ilvl w:val="0"/>
          <w:numId w:val="4"/>
        </w:numPr>
        <w:ind w:hanging="720"/>
        <w:rPr>
          <w:rFonts w:cstheme="minorHAnsi"/>
        </w:rPr>
      </w:pPr>
      <w:r w:rsidRPr="006D6BCC">
        <w:rPr>
          <w:rFonts w:cstheme="minorHAnsi"/>
        </w:rPr>
        <w:t>Vuokraan sisältyy korvaus veden, lämmityksen ja jätehuollon kustannuksista.</w:t>
      </w:r>
    </w:p>
    <w:p w14:paraId="19AA3879" w14:textId="77777777" w:rsidR="00CD7B85" w:rsidRPr="006D6BCC" w:rsidRDefault="00CD7B85" w:rsidP="00CD7B85">
      <w:pPr>
        <w:pStyle w:val="Luettelokappale"/>
        <w:rPr>
          <w:rFonts w:cstheme="minorHAnsi"/>
        </w:rPr>
      </w:pPr>
    </w:p>
    <w:p w14:paraId="0F6D42DF" w14:textId="1C1729F0" w:rsidR="00093EFC" w:rsidRPr="006D6BCC" w:rsidRDefault="00093EFC" w:rsidP="00391F3D">
      <w:pPr>
        <w:pStyle w:val="Luettelokappale"/>
        <w:numPr>
          <w:ilvl w:val="0"/>
          <w:numId w:val="4"/>
        </w:numPr>
        <w:ind w:hanging="720"/>
        <w:rPr>
          <w:rFonts w:cstheme="minorHAnsi"/>
        </w:rPr>
      </w:pPr>
      <w:r w:rsidRPr="006D6BCC">
        <w:rPr>
          <w:rFonts w:cstheme="minorHAnsi"/>
        </w:rPr>
        <w:t xml:space="preserve">Vuokraa tarkistetaan vuosittain </w:t>
      </w:r>
      <w:r w:rsidR="00CD7B85" w:rsidRPr="006D6BCC">
        <w:rPr>
          <w:rFonts w:cstheme="minorHAnsi"/>
        </w:rPr>
        <w:t>1.</w:t>
      </w:r>
      <w:r w:rsidR="00620E29">
        <w:rPr>
          <w:rFonts w:cstheme="minorHAnsi"/>
        </w:rPr>
        <w:t>7</w:t>
      </w:r>
      <w:r w:rsidR="00CD7B85" w:rsidRPr="006D6BCC">
        <w:rPr>
          <w:rFonts w:cstheme="minorHAnsi"/>
        </w:rPr>
        <w:t>.</w:t>
      </w:r>
      <w:r w:rsidRPr="006D6BCC">
        <w:rPr>
          <w:rFonts w:cstheme="minorHAnsi"/>
        </w:rPr>
        <w:t xml:space="preserve"> käyttäen elinkustannusindeksiä. Ensimmäinen vuokran tarkistus tehdään </w:t>
      </w:r>
      <w:r w:rsidR="00CD7B85" w:rsidRPr="006D6BCC">
        <w:rPr>
          <w:rFonts w:cstheme="minorHAnsi"/>
        </w:rPr>
        <w:t>1.</w:t>
      </w:r>
      <w:r w:rsidR="00620E29">
        <w:rPr>
          <w:rFonts w:cstheme="minorHAnsi"/>
        </w:rPr>
        <w:t>7</w:t>
      </w:r>
      <w:r w:rsidR="00CD7B85" w:rsidRPr="006D6BCC">
        <w:rPr>
          <w:rFonts w:cstheme="minorHAnsi"/>
        </w:rPr>
        <w:t>.202</w:t>
      </w:r>
      <w:r w:rsidR="00A74AA0" w:rsidRPr="006D6BCC">
        <w:rPr>
          <w:rFonts w:cstheme="minorHAnsi"/>
        </w:rPr>
        <w:t>7</w:t>
      </w:r>
      <w:r w:rsidRPr="006D6BCC">
        <w:rPr>
          <w:rFonts w:cstheme="minorHAnsi"/>
        </w:rPr>
        <w:t xml:space="preserve"> edellisen </w:t>
      </w:r>
      <w:r w:rsidR="00CD7B85" w:rsidRPr="006D6BCC">
        <w:rPr>
          <w:rFonts w:cstheme="minorHAnsi"/>
        </w:rPr>
        <w:t>huhtikuun</w:t>
      </w:r>
      <w:r w:rsidRPr="006D6BCC">
        <w:rPr>
          <w:rFonts w:cstheme="minorHAnsi"/>
        </w:rPr>
        <w:t xml:space="preserve"> indeksin perusteella.</w:t>
      </w:r>
    </w:p>
    <w:p w14:paraId="6E7EE064" w14:textId="77777777" w:rsidR="00093EFC" w:rsidRPr="006D6BCC" w:rsidRDefault="00093EFC" w:rsidP="00093EFC">
      <w:pPr>
        <w:pStyle w:val="Luettelokappale"/>
        <w:rPr>
          <w:rFonts w:cstheme="minorHAnsi"/>
        </w:rPr>
      </w:pPr>
    </w:p>
    <w:p w14:paraId="64B42867" w14:textId="2B88BFF9" w:rsidR="00093EFC" w:rsidRPr="006D6BCC" w:rsidRDefault="00093EFC" w:rsidP="00391F3D">
      <w:pPr>
        <w:pStyle w:val="Luettelokappale"/>
        <w:numPr>
          <w:ilvl w:val="0"/>
          <w:numId w:val="4"/>
        </w:numPr>
        <w:ind w:hanging="720"/>
        <w:rPr>
          <w:rFonts w:cstheme="minorHAnsi"/>
        </w:rPr>
      </w:pPr>
      <w:r w:rsidRPr="006D6BCC">
        <w:rPr>
          <w:rFonts w:cstheme="minorHAnsi"/>
        </w:rPr>
        <w:t>Vuokralainen maksaa vuokranantajalle</w:t>
      </w:r>
      <w:r w:rsidRPr="006D6BCC">
        <w:rPr>
          <w:rFonts w:cstheme="minorHAnsi"/>
          <w:color w:val="FF0000"/>
        </w:rPr>
        <w:t xml:space="preserve"> </w:t>
      </w:r>
      <w:r w:rsidR="00B557DF">
        <w:rPr>
          <w:rFonts w:cstheme="minorHAnsi"/>
        </w:rPr>
        <w:t>5</w:t>
      </w:r>
      <w:r w:rsidR="00DF1D14" w:rsidRPr="006D6BCC">
        <w:rPr>
          <w:rFonts w:cstheme="minorHAnsi"/>
        </w:rPr>
        <w:t xml:space="preserve"> 000</w:t>
      </w:r>
      <w:r w:rsidRPr="006D6BCC">
        <w:rPr>
          <w:rFonts w:cstheme="minorHAnsi"/>
        </w:rPr>
        <w:t xml:space="preserve"> euron suuruisen vakuuden vuokranmaksun sekä muiden sopimusvelvoitteiden vakuudeksi. Vakuutta voidaan käyttää kaikkien vuokrasopimuksesta johtuvien velvoitteiden kattamiseen. Vuokranantaja on velvollinen palauttamaan vakuuden vuokralaiselle vuokrasopimuksen päättymisen jälkeen, mikäli oikeutta käyttää vakuutta ei ole syntynyt.</w:t>
      </w:r>
    </w:p>
    <w:p w14:paraId="2C57719A" w14:textId="77777777" w:rsidR="00DF1D14" w:rsidRPr="006D6BCC" w:rsidRDefault="00DF1D14" w:rsidP="00DF1D14">
      <w:pPr>
        <w:pStyle w:val="Luettelokappale"/>
        <w:rPr>
          <w:rFonts w:cstheme="minorHAnsi"/>
        </w:rPr>
      </w:pPr>
    </w:p>
    <w:p w14:paraId="186F8E8D" w14:textId="64CAC47A" w:rsidR="002577DB" w:rsidRPr="006D6BCC" w:rsidRDefault="00DF1D14" w:rsidP="0068756B">
      <w:pPr>
        <w:pStyle w:val="Luettelokappale"/>
        <w:rPr>
          <w:rFonts w:cstheme="minorHAnsi"/>
        </w:rPr>
      </w:pPr>
      <w:r w:rsidRPr="006D6BCC">
        <w:rPr>
          <w:rFonts w:cstheme="minorHAnsi"/>
        </w:rPr>
        <w:lastRenderedPageBreak/>
        <w:t>Mikäli vakuutena käytetään pankkitakausta, tulee sen olla voimassa vähintään kaksi kuukautta vuokrasopimuksen päättymisen jälkeen.</w:t>
      </w:r>
    </w:p>
    <w:p w14:paraId="291F147F" w14:textId="77777777" w:rsidR="0068756B" w:rsidRPr="006D6BCC" w:rsidRDefault="0068756B" w:rsidP="0068756B">
      <w:pPr>
        <w:pStyle w:val="Luettelokappale"/>
        <w:rPr>
          <w:rFonts w:cstheme="minorHAnsi"/>
        </w:rPr>
      </w:pPr>
    </w:p>
    <w:p w14:paraId="75851B57" w14:textId="6735D188" w:rsidR="00DF1D14" w:rsidRPr="006D6BCC" w:rsidRDefault="00DF1D14" w:rsidP="00391F3D">
      <w:pPr>
        <w:pStyle w:val="Luettelokappale"/>
        <w:numPr>
          <w:ilvl w:val="0"/>
          <w:numId w:val="4"/>
        </w:numPr>
        <w:ind w:hanging="720"/>
        <w:rPr>
          <w:rFonts w:cstheme="minorHAnsi"/>
        </w:rPr>
      </w:pPr>
      <w:r w:rsidRPr="006D6BCC">
        <w:rPr>
          <w:rFonts w:cstheme="minorHAnsi"/>
        </w:rPr>
        <w:t>Vuokralainen ei saa ilman vuokranantajan kirjallista lupaa siirtää vuokraoikeuttaan tai luovuttaa huoneiston tai sen osan hallintaa toiselle, eikä ottaa huoneistoon alivuokralaista. Tämä koskee myös liikkeen luovutustilannetta.</w:t>
      </w:r>
    </w:p>
    <w:p w14:paraId="0460EB2E" w14:textId="77777777" w:rsidR="00093EFC" w:rsidRPr="006D6BCC" w:rsidRDefault="00093EFC" w:rsidP="00093EFC">
      <w:pPr>
        <w:pStyle w:val="Luettelokappale"/>
        <w:rPr>
          <w:rFonts w:cstheme="minorHAnsi"/>
        </w:rPr>
      </w:pPr>
    </w:p>
    <w:p w14:paraId="049C89D9" w14:textId="5B72C0D9" w:rsidR="00093EFC" w:rsidRPr="006D6BCC" w:rsidRDefault="00093EFC" w:rsidP="00391F3D">
      <w:pPr>
        <w:pStyle w:val="Luettelokappale"/>
        <w:numPr>
          <w:ilvl w:val="0"/>
          <w:numId w:val="4"/>
        </w:numPr>
        <w:ind w:hanging="720"/>
        <w:rPr>
          <w:rFonts w:cstheme="minorHAnsi"/>
        </w:rPr>
      </w:pPr>
      <w:r w:rsidRPr="006D6BCC">
        <w:rPr>
          <w:rFonts w:cstheme="minorHAnsi"/>
        </w:rPr>
        <w:t xml:space="preserve">Vuokralainen </w:t>
      </w:r>
      <w:r w:rsidR="00DF1D14" w:rsidRPr="006D6BCC">
        <w:rPr>
          <w:rFonts w:cstheme="minorHAnsi"/>
        </w:rPr>
        <w:t>vastaa koko kahviotilan siivouksesta kustannuksellaan.</w:t>
      </w:r>
    </w:p>
    <w:p w14:paraId="3FDBAEB5" w14:textId="77777777" w:rsidR="00C03ECF" w:rsidRPr="006D6BCC" w:rsidRDefault="00C03ECF" w:rsidP="00C03ECF">
      <w:pPr>
        <w:pStyle w:val="Luettelokappale"/>
        <w:rPr>
          <w:rFonts w:cstheme="minorHAnsi"/>
        </w:rPr>
      </w:pPr>
    </w:p>
    <w:p w14:paraId="24998640" w14:textId="03730908" w:rsidR="00C03ECF" w:rsidRPr="006D6BCC" w:rsidRDefault="00C03ECF" w:rsidP="00391F3D">
      <w:pPr>
        <w:pStyle w:val="Luettelokappale"/>
        <w:numPr>
          <w:ilvl w:val="0"/>
          <w:numId w:val="4"/>
        </w:numPr>
        <w:ind w:hanging="720"/>
        <w:rPr>
          <w:rFonts w:cstheme="minorHAnsi"/>
        </w:rPr>
      </w:pPr>
      <w:r w:rsidRPr="006D6BCC">
        <w:rPr>
          <w:rFonts w:cstheme="minorHAnsi"/>
        </w:rPr>
        <w:t xml:space="preserve">Vuokralainen vastaa </w:t>
      </w:r>
      <w:r w:rsidR="00DF1D14" w:rsidRPr="006D6BCC">
        <w:rPr>
          <w:rFonts w:cstheme="minorHAnsi"/>
        </w:rPr>
        <w:t>kustannuksellaan terveys-, elinkeino-, ym. viranomaisten luvista sekä viranomaisen mahdollisesti tulevaisuudessa edellyttämistä luvista sekä niiden kustannuksista.</w:t>
      </w:r>
    </w:p>
    <w:p w14:paraId="7BA8DA05" w14:textId="77777777" w:rsidR="009309AC" w:rsidRPr="006D6BCC" w:rsidRDefault="009309AC" w:rsidP="009309AC">
      <w:pPr>
        <w:pStyle w:val="Luettelokappale"/>
        <w:rPr>
          <w:rFonts w:cstheme="minorHAnsi"/>
        </w:rPr>
      </w:pPr>
    </w:p>
    <w:p w14:paraId="27F1A08C" w14:textId="743111EA" w:rsidR="009309AC" w:rsidRPr="006D6BCC" w:rsidRDefault="00DF1D14" w:rsidP="00391F3D">
      <w:pPr>
        <w:pStyle w:val="Luettelokappale"/>
        <w:numPr>
          <w:ilvl w:val="0"/>
          <w:numId w:val="4"/>
        </w:numPr>
        <w:ind w:hanging="720"/>
        <w:rPr>
          <w:rFonts w:cstheme="minorHAnsi"/>
        </w:rPr>
      </w:pPr>
      <w:r w:rsidRPr="006D6BCC">
        <w:rPr>
          <w:rFonts w:cstheme="minorHAnsi"/>
        </w:rPr>
        <w:t>Vuokralainen vastaa irtaimiston ja muun toimintansa vakuuttamisesta kustannuksellaan.</w:t>
      </w:r>
    </w:p>
    <w:p w14:paraId="7B03EFD6" w14:textId="77777777" w:rsidR="00C03ECF" w:rsidRPr="006D6BCC" w:rsidRDefault="00C03ECF" w:rsidP="00C03ECF">
      <w:pPr>
        <w:pStyle w:val="Luettelokappale"/>
        <w:rPr>
          <w:rFonts w:cstheme="minorHAnsi"/>
        </w:rPr>
      </w:pPr>
    </w:p>
    <w:p w14:paraId="2F730A92" w14:textId="6EF961D4" w:rsidR="00C03ECF" w:rsidRPr="006D6BCC" w:rsidRDefault="00DF1D14" w:rsidP="00391F3D">
      <w:pPr>
        <w:pStyle w:val="Luettelokappale"/>
        <w:numPr>
          <w:ilvl w:val="0"/>
          <w:numId w:val="4"/>
        </w:numPr>
        <w:spacing w:after="0"/>
        <w:ind w:hanging="720"/>
        <w:rPr>
          <w:rFonts w:cstheme="minorHAnsi"/>
        </w:rPr>
      </w:pPr>
      <w:r w:rsidRPr="006D6BCC">
        <w:rPr>
          <w:rFonts w:cstheme="minorHAnsi"/>
        </w:rPr>
        <w:t>Vuokralaisella on oikeus, omalla kustannuksellaan ja sovittuaan niistä etukäteen kirjallisesti vuokranantajan kanssa, suorittaa huoneistoon muutos- ja parannustöitä. Samalla on etukäteen sovittava, kenen hallintaan ja omistukseen muutostöinä toteutetut rakenteet jäävät vuokrasopimukset päättyessä.</w:t>
      </w:r>
      <w:r w:rsidR="00A2099F" w:rsidRPr="006D6BCC">
        <w:rPr>
          <w:rFonts w:cstheme="minorHAnsi"/>
        </w:rPr>
        <w:t xml:space="preserve"> Lisäksi on sovittava mahdollisista korvauksista vuokrasopimuksen päättyessä. Vuokralainen vastaa omalla kustannuksellaan muutostöihin tarvittavien lupien hankkimisesta.</w:t>
      </w:r>
    </w:p>
    <w:p w14:paraId="0B044A38" w14:textId="77777777" w:rsidR="00C03ECF" w:rsidRPr="006D6BCC" w:rsidRDefault="00C03ECF" w:rsidP="00C03ECF">
      <w:pPr>
        <w:pStyle w:val="Luettelokappale"/>
        <w:rPr>
          <w:rFonts w:cstheme="minorHAnsi"/>
        </w:rPr>
      </w:pPr>
    </w:p>
    <w:p w14:paraId="07EC3044" w14:textId="559F5CB5" w:rsidR="00C03ECF" w:rsidRPr="006D6BCC" w:rsidRDefault="00C03ECF" w:rsidP="00391F3D">
      <w:pPr>
        <w:pStyle w:val="Luettelokappale"/>
        <w:numPr>
          <w:ilvl w:val="0"/>
          <w:numId w:val="4"/>
        </w:numPr>
        <w:spacing w:after="0"/>
        <w:ind w:hanging="720"/>
        <w:rPr>
          <w:rFonts w:cstheme="minorHAnsi"/>
        </w:rPr>
      </w:pPr>
      <w:r w:rsidRPr="006D6BCC">
        <w:rPr>
          <w:rFonts w:cstheme="minorHAnsi"/>
        </w:rPr>
        <w:t xml:space="preserve">Vuokralainen </w:t>
      </w:r>
      <w:r w:rsidR="00A2099F" w:rsidRPr="006D6BCC">
        <w:rPr>
          <w:rFonts w:cstheme="minorHAnsi"/>
        </w:rPr>
        <w:t xml:space="preserve">voi määritellä kahvion aukioloajat huomioiden </w:t>
      </w:r>
      <w:r w:rsidR="00E20DF3" w:rsidRPr="006D6BCC">
        <w:rPr>
          <w:rFonts w:cstheme="minorHAnsi"/>
        </w:rPr>
        <w:t>jäähallin</w:t>
      </w:r>
      <w:r w:rsidR="00A2099F" w:rsidRPr="006D6BCC">
        <w:rPr>
          <w:rFonts w:cstheme="minorHAnsi"/>
        </w:rPr>
        <w:t xml:space="preserve"> aukioloajat.</w:t>
      </w:r>
    </w:p>
    <w:p w14:paraId="35557213" w14:textId="77777777" w:rsidR="00093EFC" w:rsidRPr="006D6BCC" w:rsidRDefault="00093EFC" w:rsidP="00093EFC">
      <w:pPr>
        <w:pStyle w:val="Luettelokappale"/>
        <w:rPr>
          <w:rFonts w:cstheme="minorHAnsi"/>
        </w:rPr>
      </w:pPr>
    </w:p>
    <w:p w14:paraId="39816D93" w14:textId="004055B9" w:rsidR="00093EFC" w:rsidRPr="006D6BCC" w:rsidRDefault="00093EFC" w:rsidP="00391F3D">
      <w:pPr>
        <w:pStyle w:val="Luettelokappale"/>
        <w:numPr>
          <w:ilvl w:val="0"/>
          <w:numId w:val="4"/>
        </w:numPr>
        <w:ind w:hanging="720"/>
        <w:rPr>
          <w:rFonts w:cstheme="minorHAnsi"/>
        </w:rPr>
      </w:pPr>
      <w:r w:rsidRPr="006D6BCC">
        <w:rPr>
          <w:rFonts w:cstheme="minorHAnsi"/>
        </w:rPr>
        <w:t>Vuokralai</w:t>
      </w:r>
      <w:r w:rsidR="00A2099F" w:rsidRPr="006D6BCC">
        <w:rPr>
          <w:rFonts w:cstheme="minorHAnsi"/>
        </w:rPr>
        <w:t>sella on oikeus kustannuksellaan sijoittaa kahvilatilaan juoma-automaatteja.</w:t>
      </w:r>
    </w:p>
    <w:p w14:paraId="2745EC36" w14:textId="77777777" w:rsidR="00093EFC" w:rsidRPr="006D6BCC" w:rsidRDefault="00093EFC" w:rsidP="00093EFC">
      <w:pPr>
        <w:pStyle w:val="Luettelokappale"/>
        <w:rPr>
          <w:rFonts w:cstheme="minorHAnsi"/>
        </w:rPr>
      </w:pPr>
    </w:p>
    <w:p w14:paraId="54329C43" w14:textId="12BDCAB2" w:rsidR="00540A7F" w:rsidRPr="006D6BCC" w:rsidRDefault="00093EFC" w:rsidP="00391F3D">
      <w:pPr>
        <w:pStyle w:val="Luettelokappale"/>
        <w:numPr>
          <w:ilvl w:val="0"/>
          <w:numId w:val="4"/>
        </w:numPr>
        <w:ind w:hanging="720"/>
        <w:rPr>
          <w:rFonts w:cstheme="minorHAnsi"/>
        </w:rPr>
      </w:pPr>
      <w:r w:rsidRPr="006D6BCC">
        <w:rPr>
          <w:rFonts w:cstheme="minorHAnsi"/>
        </w:rPr>
        <w:t>Vuokralai</w:t>
      </w:r>
      <w:r w:rsidR="00A2099F" w:rsidRPr="006D6BCC">
        <w:rPr>
          <w:rFonts w:cstheme="minorHAnsi"/>
        </w:rPr>
        <w:t>sella on oikeus kustannuksellaan kiinnittää mainoskyltti rakennuksen ulkoseinään, hankittuaan siihen ensin tarvittavat viranomaisluvat.</w:t>
      </w:r>
    </w:p>
    <w:p w14:paraId="034EFBB8" w14:textId="77777777" w:rsidR="003807F3" w:rsidRPr="006D6BCC" w:rsidRDefault="003807F3" w:rsidP="00540A7F">
      <w:pPr>
        <w:pStyle w:val="Luettelokappale"/>
        <w:rPr>
          <w:rFonts w:cstheme="minorHAnsi"/>
        </w:rPr>
      </w:pPr>
    </w:p>
    <w:p w14:paraId="7E0F24B8" w14:textId="338CC3DA" w:rsidR="00C03ECF" w:rsidRPr="006D6BCC" w:rsidRDefault="00A2099F" w:rsidP="00391F3D">
      <w:pPr>
        <w:pStyle w:val="Luettelokappale"/>
        <w:numPr>
          <w:ilvl w:val="0"/>
          <w:numId w:val="4"/>
        </w:numPr>
        <w:ind w:hanging="720"/>
        <w:rPr>
          <w:rFonts w:cstheme="minorHAnsi"/>
        </w:rPr>
      </w:pPr>
      <w:r w:rsidRPr="006D6BCC">
        <w:rPr>
          <w:rFonts w:cstheme="minorHAnsi"/>
        </w:rPr>
        <w:t xml:space="preserve">Yksityistilaisuuksien pitämisestä kahviotiloissa </w:t>
      </w:r>
      <w:r w:rsidR="00AA5CE3" w:rsidRPr="006D6BCC">
        <w:rPr>
          <w:rFonts w:cstheme="minorHAnsi"/>
        </w:rPr>
        <w:t>jää</w:t>
      </w:r>
      <w:r w:rsidRPr="006D6BCC">
        <w:rPr>
          <w:rFonts w:cstheme="minorHAnsi"/>
        </w:rPr>
        <w:t>hallin ollessa suljettu tulee sopia erikseen vuokranantajan kanssa.</w:t>
      </w:r>
    </w:p>
    <w:p w14:paraId="76042E14" w14:textId="77777777" w:rsidR="00540A7F" w:rsidRPr="006D6BCC" w:rsidRDefault="00540A7F" w:rsidP="00540A7F">
      <w:pPr>
        <w:pStyle w:val="Luettelokappale"/>
        <w:rPr>
          <w:rFonts w:cstheme="minorHAnsi"/>
        </w:rPr>
      </w:pPr>
    </w:p>
    <w:p w14:paraId="4EB0F718" w14:textId="6F5D04A2" w:rsidR="00540A7F" w:rsidRPr="006D6BCC" w:rsidRDefault="00A2099F" w:rsidP="00391F3D">
      <w:pPr>
        <w:pStyle w:val="Luettelokappale"/>
        <w:numPr>
          <w:ilvl w:val="0"/>
          <w:numId w:val="4"/>
        </w:numPr>
        <w:ind w:hanging="720"/>
        <w:rPr>
          <w:rFonts w:cstheme="minorHAnsi"/>
        </w:rPr>
      </w:pPr>
      <w:r w:rsidRPr="006D6BCC">
        <w:rPr>
          <w:rFonts w:cstheme="minorHAnsi"/>
        </w:rPr>
        <w:t>Vuokrasopimuksen päätyttyä huoneisto on luovutettava vähintään siinä kunnossa kuin se sopimuksen alkaessa on ollut lukuun ottamatta tavanomaista kuulumista. Vuokralainen palauttaa kustannuksellaan tilat ennalleen niiden muutosten osalta, joita vuokranantaja ei ole hyväksynyt.</w:t>
      </w:r>
    </w:p>
    <w:p w14:paraId="692AFE69" w14:textId="77777777" w:rsidR="00540A7F" w:rsidRPr="006D6BCC" w:rsidRDefault="00540A7F" w:rsidP="00540A7F">
      <w:pPr>
        <w:pStyle w:val="Luettelokappale"/>
        <w:rPr>
          <w:rFonts w:cstheme="minorHAnsi"/>
        </w:rPr>
      </w:pPr>
    </w:p>
    <w:p w14:paraId="3E3743A6" w14:textId="5E87A506" w:rsidR="00540A7F" w:rsidRPr="006D6BCC" w:rsidRDefault="00540A7F" w:rsidP="00391F3D">
      <w:pPr>
        <w:pStyle w:val="Luettelokappale"/>
        <w:numPr>
          <w:ilvl w:val="0"/>
          <w:numId w:val="4"/>
        </w:numPr>
        <w:ind w:hanging="720"/>
        <w:rPr>
          <w:rFonts w:cstheme="minorHAnsi"/>
        </w:rPr>
      </w:pPr>
      <w:r w:rsidRPr="006D6BCC">
        <w:rPr>
          <w:rFonts w:cstheme="minorHAnsi"/>
        </w:rPr>
        <w:t>Vuokralainen on vuokranmaksuvelvollinen myös vuokrasopimuksen päättymisen jälkeiseltä ajalta, jos edelleen käyttää vuokrakohdetta. Tämän lisäksi vuokralainen on tällöin velvollinen maksamaan kahden (2) kuukauden vuokraa vastaavan sopimussakon.</w:t>
      </w:r>
    </w:p>
    <w:p w14:paraId="391B3AC8" w14:textId="77777777" w:rsidR="00540A7F" w:rsidRPr="006D6BCC" w:rsidRDefault="00540A7F" w:rsidP="00540A7F">
      <w:pPr>
        <w:pStyle w:val="Luettelokappale"/>
        <w:rPr>
          <w:rFonts w:cstheme="minorHAnsi"/>
        </w:rPr>
      </w:pPr>
    </w:p>
    <w:p w14:paraId="06E277D1" w14:textId="51BE9E4F" w:rsidR="00540A7F" w:rsidRPr="006D6BCC" w:rsidRDefault="00540A7F" w:rsidP="00391F3D">
      <w:pPr>
        <w:pStyle w:val="Luettelokappale"/>
        <w:numPr>
          <w:ilvl w:val="0"/>
          <w:numId w:val="4"/>
        </w:numPr>
        <w:ind w:hanging="720"/>
        <w:rPr>
          <w:rFonts w:cstheme="minorHAnsi"/>
        </w:rPr>
      </w:pPr>
      <w:r w:rsidRPr="006D6BCC">
        <w:rPr>
          <w:rFonts w:cstheme="minorHAnsi"/>
        </w:rPr>
        <w:t xml:space="preserve">Vuokranantaja perii huomautusmaksun myöhästyneen vuokrasuorituksen osalta kulloinkin voimassa olevan laskutus- ja perintäohjeen mukaisesti. </w:t>
      </w:r>
      <w:r w:rsidR="00D37DF0" w:rsidRPr="006D6BCC">
        <w:rPr>
          <w:rFonts w:cstheme="minorHAnsi"/>
        </w:rPr>
        <w:t>Perintää hoitaa kaupungin kilpailuttama perintätoimisto.</w:t>
      </w:r>
    </w:p>
    <w:p w14:paraId="465B8761" w14:textId="77777777" w:rsidR="00540A7F" w:rsidRPr="006D6BCC" w:rsidRDefault="00540A7F" w:rsidP="00540A7F">
      <w:pPr>
        <w:pStyle w:val="Luettelokappale"/>
        <w:rPr>
          <w:rFonts w:cstheme="minorHAnsi"/>
        </w:rPr>
      </w:pPr>
    </w:p>
    <w:p w14:paraId="51DF7156" w14:textId="77777777" w:rsidR="00540A7F" w:rsidRPr="006D6BCC" w:rsidRDefault="00540A7F" w:rsidP="00391F3D">
      <w:pPr>
        <w:pStyle w:val="Luettelokappale"/>
        <w:numPr>
          <w:ilvl w:val="0"/>
          <w:numId w:val="4"/>
        </w:numPr>
        <w:ind w:hanging="720"/>
        <w:rPr>
          <w:rFonts w:cstheme="minorHAnsi"/>
        </w:rPr>
      </w:pPr>
      <w:r w:rsidRPr="006D6BCC">
        <w:rPr>
          <w:rFonts w:cstheme="minorHAnsi"/>
        </w:rPr>
        <w:t>Tietosuojalain mukaan vuokranantaja on velvollinen ilmoittamaan, että vuokralaisen henkilötietoja käytetään Vantaan kaupungin toimissa seuraavasti:</w:t>
      </w:r>
    </w:p>
    <w:p w14:paraId="4D920208" w14:textId="77777777" w:rsidR="00540A7F" w:rsidRPr="006D6BCC" w:rsidRDefault="00540A7F" w:rsidP="00540A7F">
      <w:pPr>
        <w:pStyle w:val="Luettelokappale"/>
        <w:rPr>
          <w:rFonts w:cstheme="minorHAnsi"/>
        </w:rPr>
      </w:pPr>
    </w:p>
    <w:p w14:paraId="040BC6CA" w14:textId="7564CA0A" w:rsidR="00540A7F" w:rsidRPr="006D6BCC" w:rsidRDefault="00540A7F" w:rsidP="00540A7F">
      <w:pPr>
        <w:pStyle w:val="Luettelokappale"/>
        <w:rPr>
          <w:rFonts w:cstheme="minorHAnsi"/>
        </w:rPr>
      </w:pPr>
      <w:r w:rsidRPr="006D6BCC">
        <w:rPr>
          <w:rFonts w:cstheme="minorHAnsi"/>
        </w:rPr>
        <w:lastRenderedPageBreak/>
        <w:t xml:space="preserve">Kiinteistönhallintajärjestelmä </w:t>
      </w:r>
      <w:proofErr w:type="spellStart"/>
      <w:r w:rsidRPr="006D6BCC">
        <w:rPr>
          <w:rFonts w:cstheme="minorHAnsi"/>
        </w:rPr>
        <w:t>Optimaze</w:t>
      </w:r>
      <w:proofErr w:type="spellEnd"/>
      <w:r w:rsidRPr="006D6BCC">
        <w:rPr>
          <w:rFonts w:cstheme="minorHAnsi"/>
        </w:rPr>
        <w:t xml:space="preserve"> ja SAP vuokravalvonta.</w:t>
      </w:r>
    </w:p>
    <w:p w14:paraId="36A7D95E" w14:textId="77777777" w:rsidR="00540A7F" w:rsidRPr="006D6BCC" w:rsidRDefault="00540A7F" w:rsidP="00540A7F">
      <w:pPr>
        <w:pStyle w:val="Luettelokappale"/>
        <w:rPr>
          <w:rFonts w:cstheme="minorHAnsi"/>
        </w:rPr>
      </w:pPr>
    </w:p>
    <w:p w14:paraId="534CDA32" w14:textId="18F9D283" w:rsidR="00540A7F" w:rsidRPr="006D6BCC" w:rsidRDefault="00540A7F" w:rsidP="00391F3D">
      <w:pPr>
        <w:pStyle w:val="Luettelokappale"/>
        <w:numPr>
          <w:ilvl w:val="0"/>
          <w:numId w:val="4"/>
        </w:numPr>
        <w:ind w:hanging="720"/>
        <w:rPr>
          <w:rFonts w:cstheme="minorHAnsi"/>
        </w:rPr>
      </w:pPr>
      <w:r w:rsidRPr="006D6BCC">
        <w:rPr>
          <w:rFonts w:cstheme="minorHAnsi"/>
        </w:rPr>
        <w:t xml:space="preserve">Muutoin sopimuksessa noudatetaan lakia </w:t>
      </w:r>
      <w:r w:rsidR="00A2099F" w:rsidRPr="006D6BCC">
        <w:rPr>
          <w:rFonts w:cstheme="minorHAnsi"/>
        </w:rPr>
        <w:t>liike</w:t>
      </w:r>
      <w:r w:rsidRPr="006D6BCC">
        <w:rPr>
          <w:rFonts w:cstheme="minorHAnsi"/>
        </w:rPr>
        <w:t>huoneiston vuokrauksesta.</w:t>
      </w:r>
    </w:p>
    <w:p w14:paraId="07EDA6F3" w14:textId="77777777" w:rsidR="001D51FB" w:rsidRPr="006D6BCC" w:rsidRDefault="001D51FB" w:rsidP="001D51FB">
      <w:pPr>
        <w:rPr>
          <w:rFonts w:cstheme="minorHAnsi"/>
        </w:rPr>
      </w:pPr>
    </w:p>
    <w:p w14:paraId="432A6456" w14:textId="77777777" w:rsidR="001D51FB" w:rsidRPr="006D6BCC" w:rsidRDefault="001D51FB" w:rsidP="001D51FB">
      <w:pPr>
        <w:rPr>
          <w:rFonts w:cstheme="minorHAnsi"/>
        </w:rPr>
      </w:pPr>
      <w:r w:rsidRPr="006D6BCC">
        <w:rPr>
          <w:rFonts w:cstheme="minorHAnsi"/>
        </w:rPr>
        <w:t>Vakuutan tutustuneeni vuokrasopimukseen ja sen liitteisiin huolellisesti. Vahvistan allekirjoituksella hyväksyväni ehdot ja sitoutuvani niiden noudattamiseen.</w:t>
      </w:r>
    </w:p>
    <w:p w14:paraId="4C580997" w14:textId="77777777" w:rsidR="001D51FB" w:rsidRPr="006D6BCC" w:rsidRDefault="001D51FB" w:rsidP="001D51FB">
      <w:pPr>
        <w:rPr>
          <w:rFonts w:cstheme="minorHAnsi"/>
        </w:rPr>
      </w:pPr>
    </w:p>
    <w:p w14:paraId="6874B13B" w14:textId="49A24DEF" w:rsidR="001D51FB" w:rsidRPr="006D6BCC" w:rsidRDefault="001D51FB" w:rsidP="001D51FB">
      <w:pPr>
        <w:rPr>
          <w:rFonts w:cstheme="minorHAnsi"/>
        </w:rPr>
      </w:pPr>
      <w:r w:rsidRPr="006D6BCC">
        <w:rPr>
          <w:rFonts w:cstheme="minorHAnsi"/>
        </w:rPr>
        <w:t>Vantaalla ___</w:t>
      </w:r>
      <w:proofErr w:type="gramStart"/>
      <w:r w:rsidRPr="006D6BCC">
        <w:rPr>
          <w:rFonts w:cstheme="minorHAnsi"/>
        </w:rPr>
        <w:t>_._</w:t>
      </w:r>
      <w:proofErr w:type="gramEnd"/>
      <w:r w:rsidRPr="006D6BCC">
        <w:rPr>
          <w:rFonts w:cstheme="minorHAnsi"/>
        </w:rPr>
        <w:t>___.20</w:t>
      </w:r>
      <w:r w:rsidR="00CD7B85" w:rsidRPr="006D6BCC">
        <w:rPr>
          <w:rFonts w:cstheme="minorHAnsi"/>
        </w:rPr>
        <w:t>2</w:t>
      </w:r>
      <w:r w:rsidR="007F234D" w:rsidRPr="006D6BCC">
        <w:rPr>
          <w:rFonts w:cstheme="minorHAnsi"/>
        </w:rPr>
        <w:t>6</w:t>
      </w:r>
    </w:p>
    <w:p w14:paraId="5FC01A4B" w14:textId="77777777" w:rsidR="001D51FB" w:rsidRPr="006D6BCC" w:rsidRDefault="001D51FB" w:rsidP="001D51FB">
      <w:pPr>
        <w:rPr>
          <w:rFonts w:cstheme="minorHAnsi"/>
        </w:rPr>
      </w:pPr>
    </w:p>
    <w:p w14:paraId="67BDA4BB" w14:textId="77777777" w:rsidR="001D51FB" w:rsidRPr="006D6BCC" w:rsidRDefault="001D51FB" w:rsidP="001D51FB">
      <w:pPr>
        <w:rPr>
          <w:rFonts w:cstheme="minorHAnsi"/>
        </w:rPr>
      </w:pPr>
    </w:p>
    <w:p w14:paraId="716592F1" w14:textId="77777777" w:rsidR="001D51FB" w:rsidRPr="006D6BCC" w:rsidRDefault="001D51FB" w:rsidP="001D51FB">
      <w:pPr>
        <w:rPr>
          <w:rFonts w:cstheme="minorHAnsi"/>
        </w:rPr>
      </w:pPr>
      <w:r w:rsidRPr="006D6BCC">
        <w:rPr>
          <w:rFonts w:cstheme="minorHAnsi"/>
        </w:rPr>
        <w:t>_________________________________________</w:t>
      </w:r>
    </w:p>
    <w:p w14:paraId="60C30ECD" w14:textId="6DBB5CD4" w:rsidR="001D51FB" w:rsidRPr="006D6BCC" w:rsidRDefault="007F234D" w:rsidP="001D51FB">
      <w:pPr>
        <w:rPr>
          <w:rFonts w:cstheme="minorHAnsi"/>
        </w:rPr>
      </w:pPr>
      <w:r w:rsidRPr="006D6BCC">
        <w:rPr>
          <w:rFonts w:cstheme="minorHAnsi"/>
        </w:rPr>
        <w:t>Vuokralainen</w:t>
      </w:r>
    </w:p>
    <w:p w14:paraId="7BD8AF34" w14:textId="77777777" w:rsidR="00CD7B85" w:rsidRPr="006D6BCC" w:rsidRDefault="00CD7B85" w:rsidP="001D51FB">
      <w:pPr>
        <w:rPr>
          <w:rFonts w:cstheme="minorHAnsi"/>
        </w:rPr>
      </w:pPr>
    </w:p>
    <w:p w14:paraId="4BB92E23" w14:textId="77777777" w:rsidR="00CD7B85" w:rsidRPr="006D6BCC" w:rsidRDefault="00CD7B85" w:rsidP="001D51FB">
      <w:pPr>
        <w:rPr>
          <w:rFonts w:cstheme="minorHAnsi"/>
        </w:rPr>
      </w:pPr>
    </w:p>
    <w:sectPr w:rsidR="00CD7B85" w:rsidRPr="006D6B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941E9"/>
    <w:multiLevelType w:val="hybridMultilevel"/>
    <w:tmpl w:val="CE760948"/>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3E60219E"/>
    <w:multiLevelType w:val="hybridMultilevel"/>
    <w:tmpl w:val="D61A336A"/>
    <w:lvl w:ilvl="0" w:tplc="3E84D1A2">
      <w:start w:val="202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19E2A01"/>
    <w:multiLevelType w:val="hybridMultilevel"/>
    <w:tmpl w:val="BDBA13B8"/>
    <w:lvl w:ilvl="0" w:tplc="721ACD48">
      <w:start w:val="2021"/>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77B05D00"/>
    <w:multiLevelType w:val="hybridMultilevel"/>
    <w:tmpl w:val="CE76094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48760503">
    <w:abstractNumId w:val="2"/>
  </w:num>
  <w:num w:numId="2" w16cid:durableId="1897162270">
    <w:abstractNumId w:val="1"/>
  </w:num>
  <w:num w:numId="3" w16cid:durableId="1692341671">
    <w:abstractNumId w:val="0"/>
  </w:num>
  <w:num w:numId="4" w16cid:durableId="219950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F94"/>
    <w:rsid w:val="00062BC9"/>
    <w:rsid w:val="00093EFC"/>
    <w:rsid w:val="000B5292"/>
    <w:rsid w:val="00117328"/>
    <w:rsid w:val="00140366"/>
    <w:rsid w:val="001C5CF3"/>
    <w:rsid w:val="001D51FB"/>
    <w:rsid w:val="0021483C"/>
    <w:rsid w:val="002577DB"/>
    <w:rsid w:val="00290933"/>
    <w:rsid w:val="003807F3"/>
    <w:rsid w:val="00391F3D"/>
    <w:rsid w:val="003D61FA"/>
    <w:rsid w:val="004F14D4"/>
    <w:rsid w:val="00515209"/>
    <w:rsid w:val="00530D1D"/>
    <w:rsid w:val="00540A7F"/>
    <w:rsid w:val="005A5884"/>
    <w:rsid w:val="005D2EBD"/>
    <w:rsid w:val="005D7C58"/>
    <w:rsid w:val="00620E29"/>
    <w:rsid w:val="0068756B"/>
    <w:rsid w:val="006D6BCC"/>
    <w:rsid w:val="006E464E"/>
    <w:rsid w:val="00702BA1"/>
    <w:rsid w:val="0076552C"/>
    <w:rsid w:val="007F234D"/>
    <w:rsid w:val="00814038"/>
    <w:rsid w:val="00861E3A"/>
    <w:rsid w:val="00864F6A"/>
    <w:rsid w:val="00921B06"/>
    <w:rsid w:val="00925748"/>
    <w:rsid w:val="009309AC"/>
    <w:rsid w:val="009A0E66"/>
    <w:rsid w:val="009A1665"/>
    <w:rsid w:val="00A2099F"/>
    <w:rsid w:val="00A74AA0"/>
    <w:rsid w:val="00A7674E"/>
    <w:rsid w:val="00AA5CE3"/>
    <w:rsid w:val="00B557DF"/>
    <w:rsid w:val="00B64E7E"/>
    <w:rsid w:val="00B6753B"/>
    <w:rsid w:val="00B67879"/>
    <w:rsid w:val="00B7260A"/>
    <w:rsid w:val="00B86F94"/>
    <w:rsid w:val="00BA33CE"/>
    <w:rsid w:val="00BA70B3"/>
    <w:rsid w:val="00BF62DA"/>
    <w:rsid w:val="00C03ECF"/>
    <w:rsid w:val="00C91CB3"/>
    <w:rsid w:val="00CD7B85"/>
    <w:rsid w:val="00D37DF0"/>
    <w:rsid w:val="00D67C4E"/>
    <w:rsid w:val="00DA72F8"/>
    <w:rsid w:val="00DC2B0E"/>
    <w:rsid w:val="00DF1D14"/>
    <w:rsid w:val="00DF527A"/>
    <w:rsid w:val="00E1194F"/>
    <w:rsid w:val="00E148BA"/>
    <w:rsid w:val="00E20DF3"/>
    <w:rsid w:val="00F03893"/>
    <w:rsid w:val="00F57601"/>
    <w:rsid w:val="00FE47C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1F666"/>
  <w15:chartTrackingRefBased/>
  <w15:docId w15:val="{ADC4B5D5-130F-41C5-8F14-A7948746E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B86F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0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554</Words>
  <Characters>4794</Characters>
  <Application>Microsoft Office Word</Application>
  <DocSecurity>0</DocSecurity>
  <Lines>108</Lines>
  <Paragraphs>32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Lindqvist Sari</dc:creator>
  <cp:keywords/>
  <dc:description/>
  <cp:lastModifiedBy>Åberg Jaana-Mari</cp:lastModifiedBy>
  <cp:revision>23</cp:revision>
  <dcterms:created xsi:type="dcterms:W3CDTF">2024-06-10T13:08:00Z</dcterms:created>
  <dcterms:modified xsi:type="dcterms:W3CDTF">2026-03-17T10:22:00Z</dcterms:modified>
</cp:coreProperties>
</file>