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975201" w:rsidR="00414681" w:rsidRPr="003773EB" w:rsidRDefault="00661173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b/>
          <w:sz w:val="20"/>
          <w:szCs w:val="20"/>
        </w:rPr>
        <w:t>Warbixin ku saabs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>a</w:t>
      </w:r>
      <w:r w:rsidRPr="003773EB">
        <w:rPr>
          <w:rFonts w:ascii="Calibri" w:eastAsia="Calibri" w:hAnsi="Calibri" w:cs="Calibri"/>
          <w:b/>
          <w:sz w:val="20"/>
          <w:szCs w:val="20"/>
        </w:rPr>
        <w:t>n codsiga guud ee goobaha waxbarashada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b/>
          <w:sz w:val="20"/>
          <w:szCs w:val="20"/>
        </w:rPr>
        <w:t>(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>yhteisha</w:t>
      </w:r>
      <w:r w:rsidRPr="003773EB">
        <w:rPr>
          <w:rFonts w:ascii="Calibri" w:eastAsia="Calibri" w:hAnsi="Calibri" w:cs="Calibri"/>
          <w:b/>
          <w:sz w:val="20"/>
          <w:szCs w:val="20"/>
        </w:rPr>
        <w:t>ku)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b/>
          <w:sz w:val="20"/>
          <w:szCs w:val="20"/>
        </w:rPr>
        <w:t>–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b/>
          <w:sz w:val="20"/>
          <w:szCs w:val="20"/>
        </w:rPr>
        <w:t>ku soo dhowaad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 xml:space="preserve">a </w:t>
      </w:r>
      <w:r w:rsidRPr="003773EB">
        <w:rPr>
          <w:rFonts w:ascii="Calibri" w:eastAsia="Calibri" w:hAnsi="Calibri" w:cs="Calibri"/>
          <w:b/>
          <w:sz w:val="20"/>
          <w:szCs w:val="20"/>
        </w:rPr>
        <w:t>indha-indhaynta dugsiyada sare iyo machadyada xirfadaha ee Vantaa</w:t>
      </w:r>
      <w:r w:rsidR="00746C3D" w:rsidRPr="003773EB">
        <w:rPr>
          <w:rFonts w:ascii="Calibri" w:eastAsia="Calibri" w:hAnsi="Calibri" w:cs="Calibri"/>
          <w:b/>
          <w:sz w:val="20"/>
          <w:szCs w:val="20"/>
        </w:rPr>
        <w:t>!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2" w14:textId="77777777" w:rsidR="00414681" w:rsidRPr="003773EB" w:rsidRDefault="0041468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00000003" w14:textId="5B52FF43" w:rsidR="00414681" w:rsidRPr="003773EB" w:rsidRDefault="00661173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Waalidiinta sharafta leh ee ardayda fasallada 9-aad</w:t>
      </w:r>
      <w:r w:rsidR="00F46CCE" w:rsidRPr="003773EB">
        <w:rPr>
          <w:rFonts w:ascii="Calibri" w:eastAsia="Calibri" w:hAnsi="Calibri" w:cs="Calibri"/>
          <w:sz w:val="20"/>
          <w:szCs w:val="20"/>
        </w:rPr>
        <w:t>,</w:t>
      </w:r>
    </w:p>
    <w:p w14:paraId="7B0F718D" w14:textId="77777777" w:rsidR="008105AC" w:rsidRPr="003773EB" w:rsidRDefault="008105AC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00000004" w14:textId="77777777" w:rsidR="00414681" w:rsidRPr="003773EB" w:rsidRDefault="0041468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4C63439A" w14:textId="488A650D" w:rsidR="00A31EDC" w:rsidRPr="003773EB" w:rsidRDefault="00661173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 xml:space="preserve">Waxaa </w:t>
      </w:r>
      <w:r w:rsidR="00CE5B48" w:rsidRPr="003773EB">
        <w:rPr>
          <w:rFonts w:ascii="Calibri" w:eastAsia="Calibri" w:hAnsi="Calibri" w:cs="Calibri"/>
          <w:sz w:val="20"/>
          <w:szCs w:val="20"/>
        </w:rPr>
        <w:t xml:space="preserve">la ansixiyay </w:t>
      </w:r>
      <w:r w:rsidRPr="003773EB">
        <w:rPr>
          <w:rFonts w:ascii="Calibri" w:eastAsia="Calibri" w:hAnsi="Calibri" w:cs="Calibri"/>
          <w:sz w:val="20"/>
          <w:szCs w:val="20"/>
        </w:rPr>
        <w:t>taariikhdu</w:t>
      </w:r>
      <w:r w:rsidR="00CE5B48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markii ay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ahayd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30.12.2020</w:t>
      </w:r>
      <w:r w:rsidRPr="003773EB">
        <w:rPr>
          <w:rFonts w:ascii="Calibri" w:eastAsia="Calibri" w:hAnsi="Calibri" w:cs="Calibri"/>
          <w:sz w:val="20"/>
          <w:szCs w:val="20"/>
        </w:rPr>
        <w:t xml:space="preserve"> sharciga waajibaadka waxbarashada (Oppivelvollisuuslaki)</w:t>
      </w:r>
      <w:r w:rsidR="00F46CCE" w:rsidRPr="003773EB">
        <w:rPr>
          <w:rFonts w:ascii="Calibri" w:eastAsia="Calibri" w:hAnsi="Calibri" w:cs="Calibri"/>
          <w:sz w:val="20"/>
          <w:szCs w:val="20"/>
        </w:rPr>
        <w:t xml:space="preserve">, </w:t>
      </w:r>
      <w:r w:rsidRPr="003773EB">
        <w:rPr>
          <w:rFonts w:ascii="Calibri" w:eastAsia="Calibri" w:hAnsi="Calibri" w:cs="Calibri"/>
          <w:sz w:val="20"/>
          <w:szCs w:val="20"/>
        </w:rPr>
        <w:t>taasoo loola jeedo</w:t>
      </w:r>
      <w:r w:rsidR="00CE5B48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in qof walbaa ay waajib ku tahay in uu waxbarto dugsiga hoose dhexe kaddib</w:t>
      </w:r>
      <w:r w:rsidR="00F46CCE" w:rsidRPr="003773EB">
        <w:rPr>
          <w:rFonts w:ascii="Calibri" w:eastAsia="Calibri" w:hAnsi="Calibri" w:cs="Calibri"/>
          <w:sz w:val="20"/>
          <w:szCs w:val="20"/>
        </w:rPr>
        <w:t xml:space="preserve">. </w:t>
      </w:r>
    </w:p>
    <w:p w14:paraId="537A04B6" w14:textId="21D13EE0" w:rsidR="001322C4" w:rsidRPr="003773EB" w:rsidRDefault="00661173" w:rsidP="001322C4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  <w:r w:rsidRPr="003773EB">
        <w:rPr>
          <w:rFonts w:ascii="Calibri" w:eastAsia="Calibri" w:hAnsi="Calibri" w:cs="Calibri"/>
          <w:b/>
          <w:bCs/>
          <w:sz w:val="20"/>
          <w:szCs w:val="20"/>
        </w:rPr>
        <w:t>Waajibaadka waxbarash</w:t>
      </w:r>
      <w:r w:rsidR="00CE5B48" w:rsidRPr="003773EB">
        <w:rPr>
          <w:rFonts w:ascii="Calibri" w:eastAsia="Calibri" w:hAnsi="Calibri" w:cs="Calibri"/>
          <w:b/>
          <w:bCs/>
          <w:sz w:val="20"/>
          <w:szCs w:val="20"/>
        </w:rPr>
        <w:t>ada</w:t>
      </w:r>
      <w:r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wuxuu dhammaanayaa</w:t>
      </w:r>
      <w:r w:rsidR="00F46CCE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3773EB">
        <w:rPr>
          <w:rFonts w:ascii="Calibri" w:eastAsia="Calibri" w:hAnsi="Calibri" w:cs="Calibri"/>
          <w:b/>
          <w:bCs/>
          <w:sz w:val="20"/>
          <w:szCs w:val="20"/>
        </w:rPr>
        <w:t>marka qofka dhallinyarada ah uu buuxiyo 18 sano,</w:t>
      </w:r>
      <w:r w:rsidR="00F46CCE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b/>
          <w:bCs/>
          <w:sz w:val="20"/>
          <w:szCs w:val="20"/>
        </w:rPr>
        <w:t>ama uu qaatay shahaadada</w:t>
      </w:r>
      <w:r w:rsidR="001322C4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waxbarashada heerka labaad (toisen asteen tutkinto). </w:t>
      </w:r>
    </w:p>
    <w:p w14:paraId="786C5E0A" w14:textId="70D92D5D" w:rsidR="00A31EDC" w:rsidRPr="003773EB" w:rsidRDefault="001322C4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Shahaadada waxbarshada heerka labaad waxaa loola jeedaa</w:t>
      </w:r>
      <w:r w:rsidR="00F46CCE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shahaadada dugsiga sare</w:t>
      </w:r>
      <w:r w:rsidR="00F46CCE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 xml:space="preserve">ama </w:t>
      </w:r>
      <w:r w:rsidR="00E179E3" w:rsidRPr="003773EB">
        <w:rPr>
          <w:rFonts w:ascii="Calibri" w:eastAsia="Calibri" w:hAnsi="Calibri" w:cs="Calibri"/>
          <w:sz w:val="20"/>
          <w:szCs w:val="20"/>
        </w:rPr>
        <w:t>shahaadada</w:t>
      </w:r>
      <w:r w:rsidRPr="003773EB">
        <w:rPr>
          <w:rFonts w:ascii="Calibri" w:eastAsia="Calibri" w:hAnsi="Calibri" w:cs="Calibri"/>
          <w:sz w:val="20"/>
          <w:szCs w:val="20"/>
        </w:rPr>
        <w:t xml:space="preserve"> waxbarashada iskuulka xirfadda</w:t>
      </w:r>
      <w:r w:rsidR="00746C3D" w:rsidRPr="003773EB">
        <w:rPr>
          <w:rFonts w:ascii="Calibri" w:eastAsia="Calibri" w:hAnsi="Calibri" w:cs="Calibri"/>
          <w:sz w:val="20"/>
          <w:szCs w:val="20"/>
        </w:rPr>
        <w:t>.</w:t>
      </w:r>
      <w:r w:rsidR="0068328D" w:rsidRPr="003773EB">
        <w:rPr>
          <w:rFonts w:ascii="Calibri" w:eastAsia="Calibri" w:hAnsi="Calibri" w:cs="Calibri"/>
          <w:sz w:val="20"/>
          <w:szCs w:val="20"/>
        </w:rPr>
        <w:t xml:space="preserve"> </w:t>
      </w:r>
    </w:p>
    <w:p w14:paraId="56AE356E" w14:textId="77777777" w:rsidR="003773EB" w:rsidRPr="003773EB" w:rsidRDefault="003773EB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629FE296" w14:textId="74F318E1" w:rsidR="00A31EDC" w:rsidRPr="003773EB" w:rsidRDefault="002E451D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  <w:r w:rsidRPr="003773EB">
        <w:rPr>
          <w:rFonts w:ascii="Calibri" w:eastAsia="Calibri" w:hAnsi="Calibri" w:cs="Calibri"/>
          <w:b/>
          <w:bCs/>
          <w:sz w:val="20"/>
          <w:szCs w:val="20"/>
        </w:rPr>
        <w:t>Qofka dhallinyarada ah waa in waxbarashada sii soconaysa ee ku xigta dugsiga hoose- dhexe uu ka dalbado codsiga guud ee goobaha waxbarashada (yhteishaku)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68328D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b/>
          <w:bCs/>
          <w:sz w:val="20"/>
          <w:szCs w:val="20"/>
        </w:rPr>
        <w:t>waalidka ayaana ka mas’uul ah in q</w:t>
      </w:r>
      <w:r w:rsidR="00CE5B48" w:rsidRPr="003773EB">
        <w:rPr>
          <w:rFonts w:ascii="Calibri" w:eastAsia="Calibri" w:hAnsi="Calibri" w:cs="Calibri"/>
          <w:b/>
          <w:bCs/>
          <w:sz w:val="20"/>
          <w:szCs w:val="20"/>
        </w:rPr>
        <w:t>of</w:t>
      </w:r>
      <w:r w:rsidRPr="003773EB">
        <w:rPr>
          <w:rFonts w:ascii="Calibri" w:eastAsia="Calibri" w:hAnsi="Calibri" w:cs="Calibri"/>
          <w:b/>
          <w:bCs/>
          <w:sz w:val="20"/>
          <w:szCs w:val="20"/>
        </w:rPr>
        <w:t>ka dhallinyarada ah uu codsado waxbarashada sii soconaysa ee ka dambaysa dugsiga hoose-dhexe</w:t>
      </w:r>
      <w:r w:rsidR="00746C3D" w:rsidRPr="003773EB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4CF7827B" w14:textId="2D0E7423" w:rsidR="00A31EDC" w:rsidRPr="003773EB" w:rsidRDefault="002E451D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Waxbarashada heerka labaad sida caadiga ah waxaa ay ahaan doontaa lacag la’aan ama bilaash.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5" w14:textId="7597E387" w:rsidR="00414681" w:rsidRPr="003773EB" w:rsidRDefault="002E451D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hAnsi="Calibri" w:cs="Calibri"/>
          <w:sz w:val="20"/>
          <w:szCs w:val="20"/>
        </w:rPr>
        <w:t xml:space="preserve"> Faa</w:t>
      </w:r>
      <w:r w:rsidR="00CE5B48" w:rsidRPr="003773EB">
        <w:rPr>
          <w:rFonts w:ascii="Calibri" w:hAnsi="Calibri" w:cs="Calibri"/>
          <w:sz w:val="20"/>
          <w:szCs w:val="20"/>
        </w:rPr>
        <w:t>hfaah</w:t>
      </w:r>
      <w:r w:rsidRPr="003773EB">
        <w:rPr>
          <w:rFonts w:ascii="Calibri" w:hAnsi="Calibri" w:cs="Calibri"/>
          <w:sz w:val="20"/>
          <w:szCs w:val="20"/>
        </w:rPr>
        <w:t xml:space="preserve">inta dheeraadka ah ee ku saabsan waajibaadka waxbarashada ee la ballaariyay, waxaad ka geli kartaa linkigaan: </w:t>
      </w:r>
      <w:hyperlink r:id="rId8">
        <w:r w:rsidR="00746C3D" w:rsidRPr="003773E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Lisätietoja oppivelvollisuuden laajenemisesta</w:t>
        </w:r>
      </w:hyperlink>
      <w:r w:rsidR="00746C3D" w:rsidRPr="003773EB">
        <w:rPr>
          <w:rFonts w:ascii="Calibri" w:eastAsia="Calibri" w:hAnsi="Calibri" w:cs="Calibri"/>
          <w:sz w:val="20"/>
          <w:szCs w:val="20"/>
        </w:rPr>
        <w:t>.</w:t>
      </w:r>
    </w:p>
    <w:p w14:paraId="00000006" w14:textId="77777777" w:rsidR="00414681" w:rsidRPr="003773EB" w:rsidRDefault="00414681">
      <w:pPr>
        <w:shd w:val="clear" w:color="auto" w:fill="FFFFFF"/>
        <w:rPr>
          <w:rFonts w:ascii="Calibri" w:eastAsia="Calibri" w:hAnsi="Calibri" w:cs="Calibri"/>
          <w:b/>
          <w:sz w:val="20"/>
          <w:szCs w:val="20"/>
        </w:rPr>
      </w:pPr>
    </w:p>
    <w:p w14:paraId="0F7FDC5D" w14:textId="68E52CA2" w:rsidR="00A31EDC" w:rsidRPr="003773EB" w:rsidRDefault="00A31EDC">
      <w:pPr>
        <w:shd w:val="clear" w:color="auto" w:fill="FFFFFF"/>
        <w:rPr>
          <w:rFonts w:ascii="Calibri" w:eastAsia="Calibri" w:hAnsi="Calibri" w:cs="Calibri"/>
          <w:b/>
          <w:sz w:val="20"/>
          <w:szCs w:val="20"/>
        </w:rPr>
      </w:pPr>
    </w:p>
    <w:p w14:paraId="4F66B433" w14:textId="21C3F800" w:rsidR="00A31EDC" w:rsidRPr="003773EB" w:rsidRDefault="002E451D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  <w:r w:rsidRPr="003773EB">
        <w:rPr>
          <w:rFonts w:ascii="Calibri" w:eastAsia="Calibri" w:hAnsi="Calibri" w:cs="Calibri"/>
          <w:b/>
          <w:bCs/>
          <w:sz w:val="20"/>
          <w:szCs w:val="20"/>
        </w:rPr>
        <w:t>Xilliga codsiga waxbarashada</w:t>
      </w:r>
      <w:r w:rsidR="00B2512B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ee</w:t>
      </w:r>
      <w:r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deyrta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202</w:t>
      </w:r>
      <w:r w:rsidR="00711634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2512B" w:rsidRPr="003773EB">
        <w:rPr>
          <w:rFonts w:ascii="Calibri" w:eastAsia="Calibri" w:hAnsi="Calibri" w:cs="Calibri"/>
          <w:b/>
          <w:bCs/>
          <w:sz w:val="20"/>
          <w:szCs w:val="20"/>
        </w:rPr>
        <w:t>waa mudada u dhexeysa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2</w:t>
      </w:r>
      <w:r w:rsidR="00CF528F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>.2.-2</w:t>
      </w:r>
      <w:r w:rsidR="00CF528F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>.3.202</w:t>
      </w:r>
      <w:r w:rsidR="00711634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68328D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46C3D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FA3B7DF" w14:textId="77777777" w:rsidR="008105AC" w:rsidRPr="003773EB" w:rsidRDefault="008105AC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14:paraId="72944425" w14:textId="29A0D263" w:rsidR="00A31EDC" w:rsidRPr="003773EB" w:rsidRDefault="00B2512B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Codsiga guud ee goobaha waxbarashada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waxaa loo sameeyaa foom ahaan, kasoo laga heli karo linkigaan ah wadada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loo maro</w:t>
      </w:r>
      <w:r w:rsidRPr="003773EB">
        <w:rPr>
          <w:rFonts w:ascii="Calibri" w:eastAsia="Calibri" w:hAnsi="Calibri" w:cs="Calibri"/>
          <w:sz w:val="20"/>
          <w:szCs w:val="20"/>
        </w:rPr>
        <w:t xml:space="preserve"> waxbarashada:</w:t>
      </w:r>
      <w:r w:rsidR="00CE5B48" w:rsidRPr="003773EB">
        <w:rPr>
          <w:rFonts w:ascii="Calibri" w:eastAsia="Calibri" w:hAnsi="Calibri" w:cs="Calibri"/>
          <w:sz w:val="20"/>
          <w:szCs w:val="20"/>
        </w:rPr>
        <w:t xml:space="preserve"> </w:t>
      </w:r>
      <w:hyperlink r:id="rId9">
        <w:r w:rsidR="00711634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Opintopolku</w:t>
        </w:r>
      </w:hyperlink>
      <w:r w:rsidR="0068328D" w:rsidRPr="003773EB">
        <w:rPr>
          <w:rFonts w:ascii="Calibri" w:eastAsia="Calibri" w:hAnsi="Calibri" w:cs="Calibri"/>
          <w:sz w:val="20"/>
          <w:szCs w:val="20"/>
        </w:rPr>
        <w:t xml:space="preserve">. </w:t>
      </w:r>
    </w:p>
    <w:p w14:paraId="59AE73DC" w14:textId="3F3FEB3B" w:rsidR="00A31EDC" w:rsidRPr="003773EB" w:rsidRDefault="00B2512B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 xml:space="preserve">Degmada Vantaa waxaa </w:t>
      </w:r>
      <w:r w:rsidR="00103845" w:rsidRPr="003773EB">
        <w:rPr>
          <w:rFonts w:ascii="Calibri" w:eastAsia="Calibri" w:hAnsi="Calibri" w:cs="Calibri"/>
          <w:sz w:val="20"/>
          <w:szCs w:val="20"/>
        </w:rPr>
        <w:t>sida caadiga ah foomka laga buuxiyaa iskuulka dhexdiisa, iyadoo ay si wadajir ah u sameeyaan ardayga iyo macallinka hagaha waxbarashada ah.</w:t>
      </w:r>
    </w:p>
    <w:p w14:paraId="00000008" w14:textId="5F00A52B" w:rsidR="00414681" w:rsidRPr="003773EB" w:rsidRDefault="00103845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Waxaana ardaygu uu codsiga guud ee goobaha waxbarashada ka codsan karaa ugu badanaan toddobo meelood oo codsi ah</w:t>
      </w:r>
      <w:r w:rsidR="00746C3D" w:rsidRPr="003773EB">
        <w:rPr>
          <w:rFonts w:ascii="Calibri" w:eastAsia="Calibri" w:hAnsi="Calibri" w:cs="Calibri"/>
          <w:sz w:val="20"/>
          <w:szCs w:val="20"/>
        </w:rPr>
        <w:t>.</w:t>
      </w:r>
    </w:p>
    <w:p w14:paraId="00000009" w14:textId="77777777" w:rsidR="00414681" w:rsidRPr="003773EB" w:rsidRDefault="00746C3D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A" w14:textId="36CD3C29" w:rsidR="00414681" w:rsidRPr="003773EB" w:rsidRDefault="00103845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  <w:r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Ardaygu waxaa uu codsiga guud ee goobaha waxbarashada ka codsan karaa </w:t>
      </w:r>
    </w:p>
    <w:p w14:paraId="0000000B" w14:textId="7A89CD0E" w:rsidR="00414681" w:rsidRPr="003773EB" w:rsidRDefault="00103845">
      <w:pPr>
        <w:numPr>
          <w:ilvl w:val="0"/>
          <w:numId w:val="1"/>
        </w:numPr>
        <w:ind w:left="1080"/>
        <w:rPr>
          <w:rFonts w:ascii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dugsiyada sare iyo machadyada xirfadaha</w:t>
      </w:r>
    </w:p>
    <w:p w14:paraId="0000000C" w14:textId="352D41AA" w:rsidR="00414681" w:rsidRPr="00A43D84" w:rsidRDefault="00103845" w:rsidP="000231F1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A43D84">
        <w:rPr>
          <w:rFonts w:ascii="Calibri" w:eastAsia="Calibri" w:hAnsi="Calibri" w:cs="Calibri"/>
          <w:sz w:val="20"/>
          <w:szCs w:val="20"/>
        </w:rPr>
        <w:t>waxbarashada diyaarinta ee waxbarashada heerka labaad ee sha</w:t>
      </w:r>
      <w:r w:rsidR="00CE5B48" w:rsidRPr="00A43D84">
        <w:rPr>
          <w:rFonts w:ascii="Calibri" w:eastAsia="Calibri" w:hAnsi="Calibri" w:cs="Calibri"/>
          <w:sz w:val="20"/>
          <w:szCs w:val="20"/>
        </w:rPr>
        <w:t>h</w:t>
      </w:r>
      <w:r w:rsidRPr="00A43D84">
        <w:rPr>
          <w:rFonts w:ascii="Calibri" w:eastAsia="Calibri" w:hAnsi="Calibri" w:cs="Calibri"/>
          <w:sz w:val="20"/>
          <w:szCs w:val="20"/>
        </w:rPr>
        <w:t>aada</w:t>
      </w:r>
      <w:r w:rsidR="00CE5B48" w:rsidRPr="00A43D84">
        <w:rPr>
          <w:rFonts w:ascii="Calibri" w:eastAsia="Calibri" w:hAnsi="Calibri" w:cs="Calibri"/>
          <w:sz w:val="20"/>
          <w:szCs w:val="20"/>
        </w:rPr>
        <w:t>da</w:t>
      </w:r>
      <w:r w:rsidRPr="00A43D84">
        <w:rPr>
          <w:rFonts w:ascii="Calibri" w:eastAsia="Calibri" w:hAnsi="Calibri" w:cs="Calibri"/>
          <w:sz w:val="20"/>
          <w:szCs w:val="20"/>
        </w:rPr>
        <w:t xml:space="preserve"> ka dambaysa waxbarshada dugsiga hoose-dhexe</w:t>
      </w:r>
      <w:r w:rsidR="00746C3D" w:rsidRPr="00A43D84">
        <w:rPr>
          <w:rFonts w:ascii="Calibri" w:eastAsia="Calibri" w:hAnsi="Calibri" w:cs="Calibri"/>
          <w:sz w:val="20"/>
          <w:szCs w:val="20"/>
        </w:rPr>
        <w:t xml:space="preserve"> (TUVA</w:t>
      </w:r>
      <w:r w:rsidR="00A43D84">
        <w:rPr>
          <w:rFonts w:ascii="Calibri" w:eastAsia="Calibri" w:hAnsi="Calibri" w:cs="Calibri"/>
          <w:sz w:val="20"/>
          <w:szCs w:val="20"/>
        </w:rPr>
        <w:t xml:space="preserve">). </w:t>
      </w:r>
      <w:r w:rsidRPr="00A43D84">
        <w:rPr>
          <w:rFonts w:ascii="Calibri" w:eastAsia="Calibri" w:hAnsi="Calibri" w:cs="Calibri"/>
          <w:sz w:val="20"/>
          <w:szCs w:val="20"/>
        </w:rPr>
        <w:t>Faahfaahin</w:t>
      </w:r>
      <w:r w:rsidR="00CE5B48" w:rsidRPr="00A43D84">
        <w:rPr>
          <w:rFonts w:ascii="Calibri" w:eastAsia="Calibri" w:hAnsi="Calibri" w:cs="Calibri"/>
          <w:sz w:val="20"/>
          <w:szCs w:val="20"/>
        </w:rPr>
        <w:t>ta</w:t>
      </w:r>
      <w:r w:rsidRPr="00A43D84">
        <w:rPr>
          <w:rFonts w:ascii="Calibri" w:eastAsia="Calibri" w:hAnsi="Calibri" w:cs="Calibri"/>
          <w:sz w:val="20"/>
          <w:szCs w:val="20"/>
        </w:rPr>
        <w:t xml:space="preserve"> dheeraadka </w:t>
      </w:r>
      <w:r w:rsidR="00B21F30" w:rsidRPr="00A43D84">
        <w:rPr>
          <w:rFonts w:ascii="Calibri" w:eastAsia="Calibri" w:hAnsi="Calibri" w:cs="Calibri"/>
          <w:sz w:val="20"/>
          <w:szCs w:val="20"/>
        </w:rPr>
        <w:t>ah ee ku saabsan waxbarashada TUVA, waxaad ka gali kartaa linkigaan:</w:t>
      </w:r>
      <w:r w:rsidR="00746C3D" w:rsidRPr="00A43D84">
        <w:rPr>
          <w:rFonts w:ascii="Calibri" w:eastAsia="Calibri" w:hAnsi="Calibri" w:cs="Calibri"/>
          <w:sz w:val="20"/>
          <w:szCs w:val="20"/>
        </w:rPr>
        <w:t xml:space="preserve"> </w:t>
      </w:r>
      <w:hyperlink r:id="rId10" w:anchor="tab-introduction">
        <w:r w:rsidR="00746C3D" w:rsidRPr="00A43D84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Lisätietoa T</w:t>
        </w:r>
        <w:r w:rsidR="00746C3D" w:rsidRPr="00A43D84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U</w:t>
        </w:r>
        <w:r w:rsidR="00746C3D" w:rsidRPr="00A43D84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VAsta</w:t>
        </w:r>
      </w:hyperlink>
      <w:r w:rsidR="00746C3D" w:rsidRPr="00A43D84"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D" w14:textId="51F1B0EC" w:rsidR="00414681" w:rsidRPr="003773EB" w:rsidRDefault="00B21F30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waxbarashada u baahan diyaarinta caawimaadda khaaska ah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(</w:t>
      </w:r>
      <w:r w:rsidRPr="003773EB">
        <w:rPr>
          <w:rFonts w:ascii="Calibri" w:eastAsia="Calibri" w:hAnsi="Calibri" w:cs="Calibri"/>
          <w:sz w:val="20"/>
          <w:szCs w:val="20"/>
        </w:rPr>
        <w:t xml:space="preserve">waxbarashada macahadyada xirfadaha ee khaaska ah iyo 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TELMA) </w:t>
      </w:r>
    </w:p>
    <w:p w14:paraId="0000000E" w14:textId="3858DA2E" w:rsidR="00414681" w:rsidRPr="003773EB" w:rsidRDefault="00B21F30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Qaybaha waxbarashada ee loogu talaggalay waajibaadka waxbarashada ee machadyada aqoonkororsiga (kansanopisto)</w:t>
      </w:r>
    </w:p>
    <w:p w14:paraId="0000000F" w14:textId="77777777" w:rsidR="00414681" w:rsidRPr="003773EB" w:rsidRDefault="00414681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6847FB9D" w14:textId="4EB835C8" w:rsidR="008105AC" w:rsidRPr="003773EB" w:rsidRDefault="00712B7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  <w:highlight w:val="yellow"/>
        </w:rPr>
        <w:t xml:space="preserve">Wargelinta </w:t>
      </w:r>
      <w:r w:rsidR="00B21F30" w:rsidRPr="003773EB">
        <w:rPr>
          <w:rFonts w:ascii="Calibri" w:eastAsia="Calibri" w:hAnsi="Calibri" w:cs="Calibri"/>
          <w:sz w:val="20"/>
          <w:szCs w:val="20"/>
          <w:highlight w:val="yellow"/>
        </w:rPr>
        <w:t>ku saabsan</w:t>
      </w:r>
      <w:r w:rsidR="00BB0B9E" w:rsidRPr="003773EB">
        <w:rPr>
          <w:rFonts w:ascii="Calibri" w:eastAsia="Calibri" w:hAnsi="Calibri" w:cs="Calibri"/>
          <w:sz w:val="20"/>
          <w:szCs w:val="20"/>
          <w:highlight w:val="yellow"/>
        </w:rPr>
        <w:t xml:space="preserve"> arrimaha</w:t>
      </w:r>
      <w:r w:rsidR="00B21F30" w:rsidRPr="003773EB">
        <w:rPr>
          <w:rFonts w:ascii="Calibri" w:eastAsia="Calibri" w:hAnsi="Calibri" w:cs="Calibri"/>
          <w:sz w:val="20"/>
          <w:szCs w:val="20"/>
          <w:highlight w:val="yellow"/>
        </w:rPr>
        <w:t xml:space="preserve"> codsiga</w:t>
      </w:r>
      <w:r w:rsidRPr="003773EB">
        <w:rPr>
          <w:rFonts w:ascii="Calibri" w:eastAsia="Calibri" w:hAnsi="Calibri" w:cs="Calibri"/>
          <w:sz w:val="20"/>
          <w:szCs w:val="20"/>
          <w:highlight w:val="yellow"/>
        </w:rPr>
        <w:t xml:space="preserve"> guud ee goobaha waxbarashada, waxaa si joogta ah loo bixiyaa xilliga fasalka 9.aad.</w:t>
      </w:r>
    </w:p>
    <w:p w14:paraId="00000010" w14:textId="68A8989D" w:rsidR="00414681" w:rsidRPr="003773EB" w:rsidRDefault="00712B7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Warbixinta ku saabsan codsiga guud ee goobaha waxbarashada</w:t>
      </w:r>
      <w:r w:rsidR="000A509E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iyo codsiga machadyada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xirfadda ee waxbarashada</w:t>
      </w:r>
      <w:r w:rsidRPr="003773EB">
        <w:rPr>
          <w:rFonts w:ascii="Calibri" w:eastAsia="Calibri" w:hAnsi="Calibri" w:cs="Calibri"/>
          <w:sz w:val="20"/>
          <w:szCs w:val="20"/>
        </w:rPr>
        <w:t xml:space="preserve"> heerka labaad ee Vantaa, waxaad ka heleysa</w:t>
      </w:r>
      <w:r w:rsidR="00BB0B9E" w:rsidRPr="003773EB">
        <w:rPr>
          <w:rFonts w:ascii="Calibri" w:eastAsia="Calibri" w:hAnsi="Calibri" w:cs="Calibri"/>
          <w:sz w:val="20"/>
          <w:szCs w:val="20"/>
        </w:rPr>
        <w:t>a</w:t>
      </w:r>
      <w:r w:rsidRPr="003773EB">
        <w:rPr>
          <w:rFonts w:ascii="Calibri" w:eastAsia="Calibri" w:hAnsi="Calibri" w:cs="Calibri"/>
          <w:sz w:val="20"/>
          <w:szCs w:val="20"/>
        </w:rPr>
        <w:t xml:space="preserve">n bogagga internetka 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ee </w:t>
      </w:r>
      <w:r w:rsidRPr="003773EB">
        <w:rPr>
          <w:rFonts w:ascii="Calibri" w:eastAsia="Calibri" w:hAnsi="Calibri" w:cs="Calibri"/>
          <w:sz w:val="20"/>
          <w:szCs w:val="20"/>
        </w:rPr>
        <w:t xml:space="preserve">codsiga goobaha guud ee waxbarashada degmada Vantaa </w:t>
      </w:r>
      <w:hyperlink r:id="rId11">
        <w:r w:rsidR="00746C3D" w:rsidRPr="003773E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Vantaan yhteishakusivust</w:t>
        </w:r>
        <w:r w:rsidR="00746C3D" w:rsidRPr="003773E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olta</w:t>
        </w:r>
      </w:hyperlink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iyo </w:t>
      </w:r>
      <w:r w:rsidRPr="003773EB">
        <w:rPr>
          <w:rFonts w:ascii="Calibri" w:eastAsia="Calibri" w:hAnsi="Calibri" w:cs="Calibri"/>
          <w:sz w:val="20"/>
          <w:szCs w:val="20"/>
        </w:rPr>
        <w:t>bogagga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heerka qaran ee ka hadlaaya</w:t>
      </w:r>
      <w:r w:rsidRPr="003773EB">
        <w:rPr>
          <w:rFonts w:ascii="Calibri" w:eastAsia="Calibri" w:hAnsi="Calibri" w:cs="Calibri"/>
          <w:sz w:val="20"/>
          <w:szCs w:val="20"/>
        </w:rPr>
        <w:t xml:space="preserve"> wad</w:t>
      </w:r>
      <w:r w:rsidR="00BB0B9E" w:rsidRPr="003773EB">
        <w:rPr>
          <w:rFonts w:ascii="Calibri" w:eastAsia="Calibri" w:hAnsi="Calibri" w:cs="Calibri"/>
          <w:sz w:val="20"/>
          <w:szCs w:val="20"/>
        </w:rPr>
        <w:t>d</w:t>
      </w:r>
      <w:r w:rsidRPr="003773EB">
        <w:rPr>
          <w:rFonts w:ascii="Calibri" w:eastAsia="Calibri" w:hAnsi="Calibri" w:cs="Calibri"/>
          <w:sz w:val="20"/>
          <w:szCs w:val="20"/>
        </w:rPr>
        <w:t xml:space="preserve">ooyinka loo maro waxbarashada </w:t>
      </w:r>
      <w:hyperlink r:id="rId12">
        <w:r w:rsidR="00A43D84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Opintopolku</w:t>
        </w:r>
      </w:hyperlink>
      <w:r w:rsidR="00746C3D" w:rsidRPr="003773EB">
        <w:rPr>
          <w:rFonts w:ascii="Calibri" w:eastAsia="Calibri" w:hAnsi="Calibri" w:cs="Calibri"/>
          <w:sz w:val="20"/>
          <w:szCs w:val="20"/>
        </w:rPr>
        <w:t>.</w:t>
      </w:r>
    </w:p>
    <w:p w14:paraId="00000011" w14:textId="77777777" w:rsidR="00414681" w:rsidRPr="003773EB" w:rsidRDefault="0041468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288689E4" w14:textId="12971D86" w:rsidR="008105AC" w:rsidRPr="003773EB" w:rsidRDefault="00712B7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lastRenderedPageBreak/>
        <w:t xml:space="preserve">Codsiga guud ee goobaha waxbarashada ee xilliga gu’ga </w:t>
      </w:r>
      <w:r w:rsidR="00746C3D" w:rsidRPr="003773EB">
        <w:rPr>
          <w:rFonts w:ascii="Calibri" w:eastAsia="Calibri" w:hAnsi="Calibri" w:cs="Calibri"/>
          <w:sz w:val="20"/>
          <w:szCs w:val="20"/>
        </w:rPr>
        <w:t>202</w:t>
      </w:r>
      <w:r w:rsidR="00CF528F">
        <w:rPr>
          <w:rFonts w:ascii="Calibri" w:eastAsia="Calibri" w:hAnsi="Calibri" w:cs="Calibri"/>
          <w:sz w:val="20"/>
          <w:szCs w:val="20"/>
        </w:rPr>
        <w:t>3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waxaa lagu sameeyay isbeddel</w:t>
      </w:r>
      <w:r w:rsidR="000A509E" w:rsidRPr="003773EB">
        <w:rPr>
          <w:rFonts w:ascii="Calibri" w:eastAsia="Calibri" w:hAnsi="Calibri" w:cs="Calibri"/>
          <w:sz w:val="20"/>
          <w:szCs w:val="20"/>
        </w:rPr>
        <w:t xml:space="preserve">, </w:t>
      </w:r>
      <w:r w:rsidRPr="003773EB">
        <w:rPr>
          <w:rFonts w:ascii="Calibri" w:eastAsia="Calibri" w:hAnsi="Calibri" w:cs="Calibri"/>
          <w:sz w:val="20"/>
          <w:szCs w:val="20"/>
        </w:rPr>
        <w:t>codsiga ka fiirsashada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ku salaysan</w:t>
      </w:r>
      <w:r w:rsidR="00E47095" w:rsidRPr="003773EB">
        <w:rPr>
          <w:rFonts w:ascii="Calibri" w:eastAsia="Calibri" w:hAnsi="Calibri" w:cs="Calibri"/>
          <w:sz w:val="20"/>
          <w:szCs w:val="20"/>
        </w:rPr>
        <w:t xml:space="preserve"> (harkinnanvaraista hakua):</w:t>
      </w:r>
      <w:r w:rsidR="00A31EDC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="00E47095" w:rsidRPr="003773EB">
        <w:rPr>
          <w:rFonts w:ascii="Calibri" w:eastAsia="Calibri" w:hAnsi="Calibri" w:cs="Calibri"/>
          <w:sz w:val="20"/>
          <w:szCs w:val="20"/>
        </w:rPr>
        <w:t>haddii qofka codsadaha ah uu haysto maaddooyinka sida shakhsi ahaanta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ah</w:t>
      </w:r>
      <w:r w:rsidR="00E47095" w:rsidRPr="003773EB">
        <w:rPr>
          <w:rFonts w:ascii="Calibri" w:eastAsia="Calibri" w:hAnsi="Calibri" w:cs="Calibri"/>
          <w:sz w:val="20"/>
          <w:szCs w:val="20"/>
        </w:rPr>
        <w:t xml:space="preserve"> loogu diyaariyay ee xisaabta iyo luqadda finishka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, </w:t>
      </w:r>
      <w:r w:rsidR="00E47095" w:rsidRPr="003773EB">
        <w:rPr>
          <w:rFonts w:ascii="Calibri" w:eastAsia="Calibri" w:hAnsi="Calibri" w:cs="Calibri"/>
          <w:sz w:val="20"/>
          <w:szCs w:val="20"/>
        </w:rPr>
        <w:t>codsaduhu waxaa uu codsiga uga qaybqaadanayaa isagoo ah mid ka fiirsasho</w:t>
      </w:r>
      <w:r w:rsidR="00BB0B9E" w:rsidRPr="003773EB">
        <w:rPr>
          <w:rFonts w:ascii="Calibri" w:eastAsia="Calibri" w:hAnsi="Calibri" w:cs="Calibri"/>
          <w:sz w:val="20"/>
          <w:szCs w:val="20"/>
        </w:rPr>
        <w:t xml:space="preserve"> ku salaysan</w:t>
      </w:r>
      <w:r w:rsidR="00E47095" w:rsidRPr="003773EB">
        <w:rPr>
          <w:rFonts w:ascii="Calibri" w:eastAsia="Calibri" w:hAnsi="Calibri" w:cs="Calibri"/>
          <w:sz w:val="20"/>
          <w:szCs w:val="20"/>
        </w:rPr>
        <w:t xml:space="preserve">. </w:t>
      </w:r>
    </w:p>
    <w:p w14:paraId="00000012" w14:textId="6A3CCD9E" w:rsidR="00414681" w:rsidRPr="003773EB" w:rsidRDefault="00E47095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  <w:r w:rsidRPr="003773EB">
        <w:rPr>
          <w:rFonts w:ascii="Calibri" w:eastAsia="Calibri" w:hAnsi="Calibri" w:cs="Calibri"/>
          <w:b/>
          <w:bCs/>
          <w:sz w:val="20"/>
          <w:szCs w:val="20"/>
        </w:rPr>
        <w:t>Faahfaahinta dheeraadka ah ee arrinkaan ku saabsan waxaad ka heleysaa macallinka hagaha waxbarashada ee iskuulkaaga</w:t>
      </w:r>
      <w:r w:rsidR="00746C3D" w:rsidRPr="003773EB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00000013" w14:textId="77777777" w:rsidR="00414681" w:rsidRPr="003773EB" w:rsidRDefault="00414681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00000014" w14:textId="6EEFB0EC" w:rsidR="00414681" w:rsidRPr="003773EB" w:rsidRDefault="00E47095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b/>
          <w:sz w:val="20"/>
          <w:szCs w:val="20"/>
        </w:rPr>
        <w:t>Maalinka albaabadu ay cid walba u furan yihiin</w:t>
      </w:r>
      <w:r w:rsidR="00C76288" w:rsidRPr="003773EB">
        <w:rPr>
          <w:rFonts w:ascii="Calibri" w:eastAsia="Calibri" w:hAnsi="Calibri" w:cs="Calibri"/>
          <w:b/>
          <w:sz w:val="20"/>
          <w:szCs w:val="20"/>
        </w:rPr>
        <w:t xml:space="preserve"> (avoimet ovet)</w:t>
      </w:r>
      <w:r w:rsidRPr="003773EB">
        <w:rPr>
          <w:rFonts w:ascii="Calibri" w:eastAsia="Calibri" w:hAnsi="Calibri" w:cs="Calibri"/>
          <w:b/>
          <w:sz w:val="20"/>
          <w:szCs w:val="20"/>
        </w:rPr>
        <w:t xml:space="preserve"> ee dugsiyada sare iyo macaahidda xirfadaha ee degmada Vantaa</w:t>
      </w:r>
      <w:r w:rsidR="00C76288" w:rsidRPr="003773E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C044807" w14:textId="1E7E0B6E" w:rsidR="008105AC" w:rsidRPr="003773EB" w:rsidRDefault="00E47095" w:rsidP="00E47095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Dug</w:t>
      </w:r>
      <w:r w:rsidR="00BB0B9E" w:rsidRPr="003773EB">
        <w:rPr>
          <w:rFonts w:ascii="Calibri" w:eastAsia="Calibri" w:hAnsi="Calibri" w:cs="Calibri"/>
          <w:sz w:val="20"/>
          <w:szCs w:val="20"/>
        </w:rPr>
        <w:t>s</w:t>
      </w:r>
      <w:r w:rsidRPr="003773EB">
        <w:rPr>
          <w:rFonts w:ascii="Calibri" w:eastAsia="Calibri" w:hAnsi="Calibri" w:cs="Calibri"/>
          <w:sz w:val="20"/>
          <w:szCs w:val="20"/>
        </w:rPr>
        <w:t>iyada sare iyo macaahidda xirfadaha ee degmada vantaa waxaa ay diyaari</w:t>
      </w:r>
      <w:r w:rsidR="00BB0B9E" w:rsidRPr="003773EB">
        <w:rPr>
          <w:rFonts w:ascii="Calibri" w:eastAsia="Calibri" w:hAnsi="Calibri" w:cs="Calibri"/>
          <w:sz w:val="20"/>
          <w:szCs w:val="20"/>
        </w:rPr>
        <w:t>na</w:t>
      </w:r>
      <w:r w:rsidRPr="003773EB">
        <w:rPr>
          <w:rFonts w:ascii="Calibri" w:eastAsia="Calibri" w:hAnsi="Calibri" w:cs="Calibri"/>
          <w:sz w:val="20"/>
          <w:szCs w:val="20"/>
        </w:rPr>
        <w:t>yaan mudada u dhexeysa bilaha jannaayo-feberaayo sannadka 202</w:t>
      </w:r>
      <w:r w:rsidR="00CF528F">
        <w:rPr>
          <w:rFonts w:ascii="Calibri" w:eastAsia="Calibri" w:hAnsi="Calibri" w:cs="Calibri"/>
          <w:sz w:val="20"/>
          <w:szCs w:val="20"/>
        </w:rPr>
        <w:t>3</w:t>
      </w:r>
      <w:r w:rsidRPr="003773EB">
        <w:rPr>
          <w:rFonts w:ascii="Calibri" w:eastAsia="Calibri" w:hAnsi="Calibri" w:cs="Calibri"/>
          <w:sz w:val="20"/>
          <w:szCs w:val="20"/>
        </w:rPr>
        <w:t>, maalinka soo indha-indhaynta iskuul</w:t>
      </w:r>
      <w:r w:rsidR="00BB0B9E" w:rsidRPr="003773EB">
        <w:rPr>
          <w:rFonts w:ascii="Calibri" w:eastAsia="Calibri" w:hAnsi="Calibri" w:cs="Calibri"/>
          <w:sz w:val="20"/>
          <w:szCs w:val="20"/>
        </w:rPr>
        <w:t>l</w:t>
      </w:r>
      <w:r w:rsidRPr="003773EB">
        <w:rPr>
          <w:rFonts w:ascii="Calibri" w:eastAsia="Calibri" w:hAnsi="Calibri" w:cs="Calibri"/>
          <w:sz w:val="20"/>
          <w:szCs w:val="20"/>
        </w:rPr>
        <w:t xml:space="preserve">adaas, iyadoo maalinkaas ay </w:t>
      </w:r>
      <w:r w:rsidR="00C76288" w:rsidRPr="003773EB">
        <w:rPr>
          <w:rFonts w:ascii="Calibri" w:eastAsia="Calibri" w:hAnsi="Calibri" w:cs="Calibri"/>
          <w:sz w:val="20"/>
          <w:szCs w:val="20"/>
        </w:rPr>
        <w:t>qof</w:t>
      </w:r>
      <w:r w:rsidRPr="003773EB">
        <w:rPr>
          <w:rFonts w:ascii="Calibri" w:eastAsia="Calibri" w:hAnsi="Calibri" w:cs="Calibri"/>
          <w:sz w:val="20"/>
          <w:szCs w:val="20"/>
        </w:rPr>
        <w:t xml:space="preserve"> walb</w:t>
      </w:r>
      <w:r w:rsidR="00C76288" w:rsidRPr="003773EB">
        <w:rPr>
          <w:rFonts w:ascii="Calibri" w:eastAsia="Calibri" w:hAnsi="Calibri" w:cs="Calibri"/>
          <w:sz w:val="20"/>
          <w:szCs w:val="20"/>
        </w:rPr>
        <w:t>a</w:t>
      </w:r>
      <w:r w:rsidRPr="003773EB">
        <w:rPr>
          <w:rFonts w:ascii="Calibri" w:eastAsia="Calibri" w:hAnsi="Calibri" w:cs="Calibri"/>
          <w:sz w:val="20"/>
          <w:szCs w:val="20"/>
        </w:rPr>
        <w:t>a albaabadu furan yihiin</w:t>
      </w:r>
      <w:r w:rsidR="00C76288" w:rsidRPr="003773EB">
        <w:rPr>
          <w:rFonts w:ascii="Calibri" w:eastAsia="Calibri" w:hAnsi="Calibri" w:cs="Calibri"/>
          <w:sz w:val="20"/>
          <w:szCs w:val="20"/>
        </w:rPr>
        <w:t>,</w:t>
      </w:r>
      <w:r w:rsidRPr="003773EB">
        <w:rPr>
          <w:rFonts w:ascii="Calibri" w:eastAsia="Calibri" w:hAnsi="Calibri" w:cs="Calibri"/>
          <w:sz w:val="20"/>
          <w:szCs w:val="20"/>
        </w:rPr>
        <w:t xml:space="preserve"> si uu u soo indha-indheeyo goobahaas waxbarashada.</w:t>
      </w:r>
    </w:p>
    <w:p w14:paraId="359817B6" w14:textId="44D393D9" w:rsidR="008105AC" w:rsidRPr="003773EB" w:rsidRDefault="00E47095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Macluumaadka la xiriira maalinka soo indha-indhaynta waxaad ka heleysaa</w:t>
      </w:r>
      <w:r w:rsidR="00BB0B9E" w:rsidRPr="003773EB">
        <w:rPr>
          <w:rFonts w:ascii="Calibri" w:eastAsia="Calibri" w:hAnsi="Calibri" w:cs="Calibri"/>
          <w:sz w:val="20"/>
          <w:szCs w:val="20"/>
        </w:rPr>
        <w:t>n</w:t>
      </w:r>
      <w:r w:rsidRPr="003773EB">
        <w:rPr>
          <w:rFonts w:ascii="Calibri" w:eastAsia="Calibri" w:hAnsi="Calibri" w:cs="Calibri"/>
          <w:sz w:val="20"/>
          <w:szCs w:val="20"/>
        </w:rPr>
        <w:t xml:space="preserve"> bogga codsiga guud ee goobaha waxbarashada Vantaa</w:t>
      </w:r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  <w:hyperlink r:id="rId13">
        <w:r w:rsidR="00746C3D" w:rsidRPr="003773E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Vantaan yhteishakusiv</w:t>
        </w:r>
        <w:r w:rsidR="00746C3D" w:rsidRPr="003773E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ustolta</w:t>
        </w:r>
      </w:hyperlink>
      <w:r w:rsidR="00746C3D" w:rsidRPr="003773EB">
        <w:rPr>
          <w:rFonts w:ascii="Calibri" w:eastAsia="Calibri" w:hAnsi="Calibri" w:cs="Calibri"/>
          <w:sz w:val="20"/>
          <w:szCs w:val="20"/>
        </w:rPr>
        <w:t xml:space="preserve"> </w:t>
      </w:r>
      <w:r w:rsidRPr="003773EB">
        <w:rPr>
          <w:rFonts w:ascii="Calibri" w:eastAsia="Calibri" w:hAnsi="Calibri" w:cs="Calibri"/>
          <w:sz w:val="20"/>
          <w:szCs w:val="20"/>
        </w:rPr>
        <w:t>ama boga</w:t>
      </w:r>
      <w:r w:rsidR="00BB0B9E" w:rsidRPr="003773EB">
        <w:rPr>
          <w:rFonts w:ascii="Calibri" w:eastAsia="Calibri" w:hAnsi="Calibri" w:cs="Calibri"/>
          <w:sz w:val="20"/>
          <w:szCs w:val="20"/>
        </w:rPr>
        <w:t>g</w:t>
      </w:r>
      <w:r w:rsidRPr="003773EB">
        <w:rPr>
          <w:rFonts w:ascii="Calibri" w:eastAsia="Calibri" w:hAnsi="Calibri" w:cs="Calibri"/>
          <w:sz w:val="20"/>
          <w:szCs w:val="20"/>
        </w:rPr>
        <w:t>ga internetka ee iskuullada</w:t>
      </w:r>
      <w:r w:rsidR="00BB0B9E" w:rsidRPr="003773EB">
        <w:rPr>
          <w:rFonts w:ascii="Calibri" w:eastAsia="Calibri" w:hAnsi="Calibri" w:cs="Calibri"/>
          <w:sz w:val="20"/>
          <w:szCs w:val="20"/>
        </w:rPr>
        <w:t>.</w:t>
      </w:r>
    </w:p>
    <w:p w14:paraId="7906C36B" w14:textId="77777777" w:rsidR="008105AC" w:rsidRPr="003773EB" w:rsidRDefault="008105AC">
      <w:pPr>
        <w:shd w:val="clear" w:color="auto" w:fill="FFFFFF"/>
        <w:rPr>
          <w:rFonts w:ascii="Calibri" w:eastAsia="Calibri" w:hAnsi="Calibri" w:cs="Calibri"/>
          <w:sz w:val="20"/>
          <w:szCs w:val="20"/>
        </w:rPr>
      </w:pPr>
    </w:p>
    <w:p w14:paraId="2A53AD14" w14:textId="68AF09E9" w:rsidR="00F46CCE" w:rsidRPr="00EB3FF2" w:rsidRDefault="00E47095" w:rsidP="00EB3FF2">
      <w:pPr>
        <w:shd w:val="clear" w:color="auto" w:fill="FFFFFF"/>
        <w:rPr>
          <w:rFonts w:ascii="Cambria" w:eastAsia="Calibri" w:hAnsi="Cambria" w:cs="Calibri"/>
          <w:sz w:val="20"/>
          <w:szCs w:val="20"/>
        </w:rPr>
      </w:pPr>
      <w:r w:rsidRPr="003773EB">
        <w:rPr>
          <w:rFonts w:ascii="Calibri" w:eastAsia="Calibri" w:hAnsi="Calibri" w:cs="Calibri"/>
          <w:sz w:val="20"/>
          <w:szCs w:val="20"/>
        </w:rPr>
        <w:t>Ku soo dhowoow soo indha-indhaynta iskuullada waxbar</w:t>
      </w:r>
      <w:r>
        <w:rPr>
          <w:rFonts w:ascii="Cambria" w:eastAsia="Calibri" w:hAnsi="Cambria" w:cs="Calibri"/>
          <w:sz w:val="20"/>
          <w:szCs w:val="20"/>
        </w:rPr>
        <w:t>ashada ee degmada Vantaa</w:t>
      </w:r>
      <w:r w:rsidR="00746C3D" w:rsidRPr="008105AC">
        <w:rPr>
          <w:rFonts w:ascii="Cambria" w:eastAsia="Calibri" w:hAnsi="Cambria" w:cs="Calibri"/>
          <w:sz w:val="20"/>
          <w:szCs w:val="20"/>
        </w:rPr>
        <w:t xml:space="preserve">! </w:t>
      </w:r>
    </w:p>
    <w:sectPr w:rsidR="00F46CCE" w:rsidRPr="00EB3F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3F3"/>
    <w:multiLevelType w:val="multilevel"/>
    <w:tmpl w:val="28A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77B48"/>
    <w:multiLevelType w:val="multilevel"/>
    <w:tmpl w:val="A6F6A1E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1423050">
    <w:abstractNumId w:val="1"/>
  </w:num>
  <w:num w:numId="2" w16cid:durableId="1155956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1"/>
    <w:rsid w:val="000A509E"/>
    <w:rsid w:val="00103845"/>
    <w:rsid w:val="001322C4"/>
    <w:rsid w:val="002E451D"/>
    <w:rsid w:val="003773EB"/>
    <w:rsid w:val="00414681"/>
    <w:rsid w:val="004B4185"/>
    <w:rsid w:val="00661173"/>
    <w:rsid w:val="0068328D"/>
    <w:rsid w:val="00711634"/>
    <w:rsid w:val="00712B71"/>
    <w:rsid w:val="00746C3D"/>
    <w:rsid w:val="00761AC7"/>
    <w:rsid w:val="008105AC"/>
    <w:rsid w:val="00A31EDC"/>
    <w:rsid w:val="00A43D84"/>
    <w:rsid w:val="00AC2487"/>
    <w:rsid w:val="00B21F30"/>
    <w:rsid w:val="00B2512B"/>
    <w:rsid w:val="00BB0B9E"/>
    <w:rsid w:val="00C76288"/>
    <w:rsid w:val="00CE5B48"/>
    <w:rsid w:val="00CF528F"/>
    <w:rsid w:val="00E179E3"/>
    <w:rsid w:val="00E47095"/>
    <w:rsid w:val="00EB3FF2"/>
    <w:rsid w:val="00F46CCE"/>
    <w:rsid w:val="00F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6D6"/>
  <w15:docId w15:val="{E25F5465-9464-48A9-97A9-7CC6156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.fi/oppivelvollisuuden-laajentaminen" TargetMode="External"/><Relationship Id="rId13" Type="http://schemas.openxmlformats.org/officeDocument/2006/relationships/hyperlink" Target="https://www.vantaa.fi/fi/tutustumispaivat-toisen-asteen-koulutuksi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intopolku.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vistysvantaa.fi/yhteishak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antaa.fi/fi/palveluhakemisto/palvelu/tuva-koulut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intopolku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E020B9066D7B41ACBBBEF91BA03934" ma:contentTypeVersion="16" ma:contentTypeDescription="Luo uusi asiakirja." ma:contentTypeScope="" ma:versionID="643c4b81de471070d94a72a67e2191b1">
  <xsd:schema xmlns:xsd="http://www.w3.org/2001/XMLSchema" xmlns:xs="http://www.w3.org/2001/XMLSchema" xmlns:p="http://schemas.microsoft.com/office/2006/metadata/properties" xmlns:ns2="ed9fc2be-1bdb-47ff-86bc-47dbfa0621fc" xmlns:ns3="0d511387-a4f4-46ea-a0a9-6d0b16d83a77" targetNamespace="http://schemas.microsoft.com/office/2006/metadata/properties" ma:root="true" ma:fieldsID="6cecc145570bf9c76bd469705e1f1214" ns2:_="" ns3:_="">
    <xsd:import namespace="ed9fc2be-1bdb-47ff-86bc-47dbfa0621fc"/>
    <xsd:import namespace="0d511387-a4f4-46ea-a0a9-6d0b16d83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fc2be-1bdb-47ff-86bc-47dbfa062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56935de-da05-4f76-b02a-c0a3fb667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1387-a4f4-46ea-a0a9-6d0b16d83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98fb8a-a9c7-4f1c-a170-59f99304b8a7}" ma:internalName="TaxCatchAll" ma:showField="CatchAllData" ma:web="0d511387-a4f4-46ea-a0a9-6d0b16d83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511387-a4f4-46ea-a0a9-6d0b16d83a77" xsi:nil="true"/>
    <lcf76f155ced4ddcb4097134ff3c332f xmlns="ed9fc2be-1bdb-47ff-86bc-47dbfa0621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D1354F-5CB5-47FA-BE86-09B62A21A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B6F24-BCA7-4BC3-91E7-9C9677AD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fc2be-1bdb-47ff-86bc-47dbfa0621fc"/>
    <ds:schemaRef ds:uri="0d511387-a4f4-46ea-a0a9-6d0b16d83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76DDF-47A2-4FDE-B356-F161E1CBF199}">
  <ds:schemaRefs>
    <ds:schemaRef ds:uri="http://schemas.microsoft.com/office/2006/metadata/properties"/>
    <ds:schemaRef ds:uri="http://schemas.microsoft.com/office/infopath/2007/PartnerControls"/>
    <ds:schemaRef ds:uri="0d511387-a4f4-46ea-a0a9-6d0b16d83a77"/>
    <ds:schemaRef ds:uri="ed9fc2be-1bdb-47ff-86bc-47dbfa062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3905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Viitaila Kirsi</dc:creator>
  <cp:lastModifiedBy>Laukka Maria</cp:lastModifiedBy>
  <cp:revision>3</cp:revision>
  <dcterms:created xsi:type="dcterms:W3CDTF">2022-11-08T08:23:00Z</dcterms:created>
  <dcterms:modified xsi:type="dcterms:W3CDTF">2022-11-08T08:26:00Z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0x010100D9E020B9066D7B41ACBBBEF91BA03934</vt:lpwstr>
  </property>
  <property fmtid="{D5CDD505-2E9C-101B-9397-08002B2CF9AE}" pid="3" name="MediaServiceImageTags">
    <vt:lpwstr/>
  </property>
</Properties>
</file>